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98" w:rsidRPr="00FB315C" w:rsidRDefault="00853446" w:rsidP="00FB315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315C">
        <w:rPr>
          <w:rFonts w:ascii="Times New Roman" w:hAnsi="Times New Roman" w:cs="Times New Roman"/>
          <w:sz w:val="32"/>
          <w:szCs w:val="32"/>
        </w:rPr>
        <w:t>Добрый день, Виктор Александрович!</w:t>
      </w:r>
    </w:p>
    <w:p w:rsidR="00853446" w:rsidRPr="00FB315C" w:rsidRDefault="00853446" w:rsidP="00FB315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315C">
        <w:rPr>
          <w:rFonts w:ascii="Times New Roman" w:hAnsi="Times New Roman" w:cs="Times New Roman"/>
          <w:sz w:val="32"/>
          <w:szCs w:val="32"/>
        </w:rPr>
        <w:t>Добрый день</w:t>
      </w:r>
      <w:r w:rsidR="002627FB" w:rsidRPr="00FB315C">
        <w:rPr>
          <w:rFonts w:ascii="Times New Roman" w:hAnsi="Times New Roman" w:cs="Times New Roman"/>
          <w:sz w:val="32"/>
          <w:szCs w:val="32"/>
        </w:rPr>
        <w:t>,</w:t>
      </w:r>
      <w:r w:rsidRPr="00FB315C">
        <w:rPr>
          <w:rFonts w:ascii="Times New Roman" w:hAnsi="Times New Roman" w:cs="Times New Roman"/>
          <w:sz w:val="32"/>
          <w:szCs w:val="32"/>
        </w:rPr>
        <w:t xml:space="preserve"> Светлана Ивановна! Уважаемые коллеги!</w:t>
      </w:r>
    </w:p>
    <w:p w:rsidR="002627FB" w:rsidRPr="00FB315C" w:rsidRDefault="009C39BF" w:rsidP="00FB315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B315C">
        <w:rPr>
          <w:rFonts w:ascii="Times New Roman" w:hAnsi="Times New Roman" w:cs="Times New Roman"/>
          <w:sz w:val="32"/>
          <w:szCs w:val="32"/>
        </w:rPr>
        <w:t>Примите искрение поздравления с началом нового учебного года! Пусть сегодняшний окружной педагогический совет станет хорошим стартом! Профессионального Вам признания, мудрости и здоровья!</w:t>
      </w:r>
    </w:p>
    <w:p w:rsidR="009C39BF" w:rsidRPr="00FB315C" w:rsidRDefault="009C39BF" w:rsidP="00FB315C">
      <w:pPr>
        <w:spacing w:line="36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B315C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Стратегическая цель </w:t>
      </w:r>
      <w:r w:rsidRPr="00FB315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государственной политики</w:t>
      </w:r>
      <w:r w:rsidRPr="00FB315C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в области образования – повышение доступности</w:t>
      </w:r>
      <w:r w:rsidR="0082220D" w:rsidRPr="00FB315C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качественного</w:t>
      </w:r>
      <w:r w:rsidRPr="00FB315C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образования, соответствующего требованиям инновационного развития общества и каждого гражданина</w:t>
      </w:r>
      <w:r w:rsidR="009C52FB" w:rsidRPr="00FB315C">
        <w:rPr>
          <w:rFonts w:ascii="Times New Roman" w:eastAsia="Calibri" w:hAnsi="Times New Roman" w:cs="Times New Roman"/>
          <w:color w:val="FF0000"/>
          <w:sz w:val="32"/>
          <w:szCs w:val="32"/>
        </w:rPr>
        <w:t>.</w:t>
      </w:r>
    </w:p>
    <w:p w:rsidR="00936C52" w:rsidRPr="00FB315C" w:rsidRDefault="00936C52" w:rsidP="00FB315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B315C">
        <w:rPr>
          <w:rFonts w:ascii="Times New Roman" w:hAnsi="Times New Roman" w:cs="Times New Roman"/>
          <w:sz w:val="32"/>
          <w:szCs w:val="32"/>
        </w:rPr>
        <w:t>Предметом нашего разговора является практика достижения нового образовательного результата</w:t>
      </w:r>
      <w:r w:rsidR="00A46BC1" w:rsidRPr="00FB315C">
        <w:rPr>
          <w:rFonts w:ascii="Times New Roman" w:hAnsi="Times New Roman" w:cs="Times New Roman"/>
          <w:sz w:val="32"/>
          <w:szCs w:val="32"/>
        </w:rPr>
        <w:t xml:space="preserve">  в городе </w:t>
      </w:r>
      <w:proofErr w:type="spellStart"/>
      <w:r w:rsidR="00A46BC1" w:rsidRPr="00FB315C">
        <w:rPr>
          <w:rFonts w:ascii="Times New Roman" w:hAnsi="Times New Roman" w:cs="Times New Roman"/>
          <w:sz w:val="32"/>
          <w:szCs w:val="32"/>
        </w:rPr>
        <w:t>Лесосибирске</w:t>
      </w:r>
      <w:proofErr w:type="spellEnd"/>
      <w:r w:rsidRPr="00FB315C">
        <w:rPr>
          <w:rFonts w:ascii="Times New Roman" w:hAnsi="Times New Roman" w:cs="Times New Roman"/>
          <w:sz w:val="32"/>
          <w:szCs w:val="32"/>
        </w:rPr>
        <w:t>, которая будет предста</w:t>
      </w:r>
      <w:r w:rsidR="00A46BC1" w:rsidRPr="00FB315C">
        <w:rPr>
          <w:rFonts w:ascii="Times New Roman" w:hAnsi="Times New Roman" w:cs="Times New Roman"/>
          <w:sz w:val="32"/>
          <w:szCs w:val="32"/>
        </w:rPr>
        <w:t>влена по следующим направлениям (Слайд)</w:t>
      </w:r>
    </w:p>
    <w:p w:rsidR="001940DD" w:rsidRPr="00FB315C" w:rsidRDefault="001940DD" w:rsidP="00FB315C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B315C">
        <w:rPr>
          <w:rFonts w:ascii="Times New Roman" w:eastAsia="Calibri" w:hAnsi="Times New Roman" w:cs="Times New Roman"/>
          <w:b/>
          <w:sz w:val="32"/>
          <w:szCs w:val="32"/>
        </w:rPr>
        <w:t>1. Модернизация образовательной сети.</w:t>
      </w:r>
    </w:p>
    <w:p w:rsidR="00692CD0" w:rsidRPr="00FB315C" w:rsidRDefault="000E3B1F" w:rsidP="00FB315C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B315C">
        <w:rPr>
          <w:rFonts w:ascii="Times New Roman" w:hAnsi="Times New Roman"/>
          <w:sz w:val="32"/>
          <w:szCs w:val="32"/>
        </w:rPr>
        <w:t xml:space="preserve"> </w:t>
      </w:r>
      <w:r w:rsidR="00CD5FE4" w:rsidRPr="00FB315C">
        <w:rPr>
          <w:rFonts w:ascii="Times New Roman" w:hAnsi="Times New Roman"/>
          <w:sz w:val="32"/>
          <w:szCs w:val="32"/>
        </w:rPr>
        <w:t>В</w:t>
      </w:r>
      <w:r w:rsidRPr="00FB315C">
        <w:rPr>
          <w:rFonts w:ascii="Times New Roman" w:hAnsi="Times New Roman"/>
          <w:sz w:val="32"/>
          <w:szCs w:val="32"/>
        </w:rPr>
        <w:t xml:space="preserve"> 2016 году сеть</w:t>
      </w:r>
      <w:r w:rsidR="00692CD0" w:rsidRPr="00FB315C">
        <w:rPr>
          <w:rFonts w:ascii="Times New Roman" w:hAnsi="Times New Roman"/>
          <w:sz w:val="32"/>
          <w:szCs w:val="32"/>
        </w:rPr>
        <w:t xml:space="preserve"> </w:t>
      </w:r>
      <w:r w:rsidRPr="00FB315C">
        <w:rPr>
          <w:rFonts w:ascii="Times New Roman" w:hAnsi="Times New Roman"/>
          <w:sz w:val="32"/>
          <w:szCs w:val="32"/>
        </w:rPr>
        <w:t xml:space="preserve">дошкольных учреждений </w:t>
      </w:r>
      <w:r w:rsidR="00CD5FE4" w:rsidRPr="00FB315C">
        <w:rPr>
          <w:rFonts w:ascii="Times New Roman" w:hAnsi="Times New Roman"/>
          <w:sz w:val="32"/>
          <w:szCs w:val="32"/>
        </w:rPr>
        <w:t xml:space="preserve">расширилась </w:t>
      </w:r>
      <w:r w:rsidRPr="00FB315C">
        <w:rPr>
          <w:rFonts w:ascii="Times New Roman" w:hAnsi="Times New Roman"/>
          <w:sz w:val="32"/>
          <w:szCs w:val="32"/>
        </w:rPr>
        <w:t xml:space="preserve">до </w:t>
      </w:r>
      <w:r w:rsidR="00CD5FE4" w:rsidRPr="00FB315C">
        <w:rPr>
          <w:rFonts w:ascii="Times New Roman" w:hAnsi="Times New Roman"/>
          <w:sz w:val="32"/>
          <w:szCs w:val="32"/>
        </w:rPr>
        <w:t>20 организаций</w:t>
      </w:r>
      <w:r w:rsidRPr="00FB315C">
        <w:rPr>
          <w:rFonts w:ascii="Times New Roman" w:hAnsi="Times New Roman"/>
          <w:sz w:val="32"/>
          <w:szCs w:val="32"/>
        </w:rPr>
        <w:t>, что  п</w:t>
      </w:r>
      <w:r w:rsidR="00EE1F92" w:rsidRPr="00FB315C">
        <w:rPr>
          <w:rFonts w:ascii="Times New Roman" w:hAnsi="Times New Roman"/>
          <w:sz w:val="32"/>
          <w:szCs w:val="32"/>
        </w:rPr>
        <w:t>озволило обеспечить местами 726 воспитанников</w:t>
      </w:r>
      <w:r w:rsidRPr="00FB315C">
        <w:rPr>
          <w:rFonts w:ascii="Times New Roman" w:hAnsi="Times New Roman"/>
          <w:sz w:val="32"/>
          <w:szCs w:val="32"/>
        </w:rPr>
        <w:t>. Достаточное количество ДОУ и  разнообразие образовательных организаций общего образования</w:t>
      </w:r>
      <w:r w:rsidR="00CD5FE4" w:rsidRPr="00FB315C">
        <w:rPr>
          <w:rFonts w:ascii="Times New Roman" w:hAnsi="Times New Roman"/>
          <w:sz w:val="32"/>
          <w:szCs w:val="32"/>
        </w:rPr>
        <w:t xml:space="preserve"> ставит задачу об оп</w:t>
      </w:r>
      <w:r w:rsidR="00EE1F92" w:rsidRPr="00FB315C">
        <w:rPr>
          <w:rFonts w:ascii="Times New Roman" w:hAnsi="Times New Roman"/>
          <w:sz w:val="32"/>
          <w:szCs w:val="32"/>
        </w:rPr>
        <w:t xml:space="preserve">тимальности и эффективности </w:t>
      </w:r>
      <w:r w:rsidR="00CD5FE4" w:rsidRPr="00FB315C">
        <w:rPr>
          <w:rFonts w:ascii="Times New Roman" w:hAnsi="Times New Roman"/>
          <w:sz w:val="32"/>
          <w:szCs w:val="32"/>
        </w:rPr>
        <w:t xml:space="preserve"> </w:t>
      </w:r>
      <w:r w:rsidR="00A46BC1" w:rsidRPr="00FB315C">
        <w:rPr>
          <w:rFonts w:ascii="Times New Roman" w:hAnsi="Times New Roman"/>
          <w:sz w:val="32"/>
          <w:szCs w:val="32"/>
        </w:rPr>
        <w:t xml:space="preserve">сети, продумывания </w:t>
      </w:r>
      <w:r w:rsidR="00CD5FE4" w:rsidRPr="00FB315C">
        <w:rPr>
          <w:rFonts w:ascii="Times New Roman" w:hAnsi="Times New Roman"/>
          <w:sz w:val="32"/>
          <w:szCs w:val="32"/>
        </w:rPr>
        <w:t xml:space="preserve"> другой инфраструктуры, отвечающей современным требованиям и вызовам.</w:t>
      </w:r>
    </w:p>
    <w:p w:rsidR="0073787F" w:rsidRPr="00FB315C" w:rsidRDefault="009C39BF" w:rsidP="00FB315C">
      <w:pPr>
        <w:spacing w:after="0"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B315C">
        <w:rPr>
          <w:rFonts w:ascii="Times New Roman" w:hAnsi="Times New Roman"/>
          <w:sz w:val="32"/>
          <w:szCs w:val="32"/>
        </w:rPr>
        <w:t xml:space="preserve">    В общем образовании </w:t>
      </w:r>
      <w:proofErr w:type="gramStart"/>
      <w:r w:rsidRPr="00FB315C">
        <w:rPr>
          <w:rFonts w:ascii="Times New Roman" w:hAnsi="Times New Roman"/>
          <w:sz w:val="32"/>
          <w:szCs w:val="32"/>
        </w:rPr>
        <w:t xml:space="preserve">в </w:t>
      </w:r>
      <w:r w:rsidR="00CD5FE4" w:rsidRPr="00FB315C">
        <w:rPr>
          <w:rFonts w:ascii="Times New Roman" w:hAnsi="Times New Roman"/>
          <w:sz w:val="32"/>
          <w:szCs w:val="32"/>
        </w:rPr>
        <w:t>следствии</w:t>
      </w:r>
      <w:proofErr w:type="gramEnd"/>
      <w:r w:rsidR="00CD5FE4" w:rsidRPr="00FB315C">
        <w:rPr>
          <w:rFonts w:ascii="Times New Roman" w:hAnsi="Times New Roman"/>
          <w:sz w:val="32"/>
          <w:szCs w:val="32"/>
        </w:rPr>
        <w:t xml:space="preserve"> реализации краевой политики </w:t>
      </w:r>
      <w:r w:rsidR="001940DD" w:rsidRPr="00FB315C">
        <w:rPr>
          <w:rFonts w:ascii="Times New Roman" w:hAnsi="Times New Roman"/>
          <w:sz w:val="32"/>
          <w:szCs w:val="32"/>
        </w:rPr>
        <w:t xml:space="preserve"> и </w:t>
      </w:r>
      <w:r w:rsidR="00CD5FE4" w:rsidRPr="00FB315C">
        <w:rPr>
          <w:rFonts w:ascii="Times New Roman" w:hAnsi="Times New Roman"/>
          <w:b/>
          <w:sz w:val="32"/>
          <w:szCs w:val="32"/>
        </w:rPr>
        <w:t xml:space="preserve"> </w:t>
      </w:r>
      <w:r w:rsidR="001940DD" w:rsidRPr="00FB315C">
        <w:rPr>
          <w:rFonts w:ascii="Times New Roman" w:hAnsi="Times New Roman"/>
          <w:sz w:val="32"/>
          <w:szCs w:val="32"/>
        </w:rPr>
        <w:t xml:space="preserve">стратегических направлений муниципалитета </w:t>
      </w:r>
      <w:r w:rsidR="001940DD" w:rsidRPr="00FB315C">
        <w:rPr>
          <w:rFonts w:ascii="Times New Roman" w:hAnsi="Times New Roman"/>
          <w:b/>
          <w:sz w:val="32"/>
          <w:szCs w:val="32"/>
        </w:rPr>
        <w:t xml:space="preserve"> </w:t>
      </w:r>
      <w:r w:rsidR="00CD5FE4" w:rsidRPr="00FB315C">
        <w:rPr>
          <w:rFonts w:ascii="Times New Roman" w:hAnsi="Times New Roman"/>
          <w:b/>
          <w:sz w:val="32"/>
          <w:szCs w:val="32"/>
        </w:rPr>
        <w:t>расширилась сеть специализированных классов</w:t>
      </w:r>
      <w:r w:rsidR="00CD5FE4" w:rsidRPr="00FB315C">
        <w:rPr>
          <w:rFonts w:ascii="Times New Roman" w:hAnsi="Times New Roman"/>
          <w:sz w:val="32"/>
          <w:szCs w:val="32"/>
        </w:rPr>
        <w:t xml:space="preserve">. На 1.09.16 будут </w:t>
      </w:r>
      <w:r w:rsidR="00CD5FE4" w:rsidRPr="00FB315C">
        <w:rPr>
          <w:rFonts w:ascii="Times New Roman" w:hAnsi="Times New Roman"/>
          <w:sz w:val="32"/>
          <w:szCs w:val="32"/>
        </w:rPr>
        <w:lastRenderedPageBreak/>
        <w:t>функц</w:t>
      </w:r>
      <w:r w:rsidR="001940DD" w:rsidRPr="00FB315C">
        <w:rPr>
          <w:rFonts w:ascii="Times New Roman" w:hAnsi="Times New Roman"/>
          <w:sz w:val="32"/>
          <w:szCs w:val="32"/>
        </w:rPr>
        <w:t xml:space="preserve">ионировать  два класса </w:t>
      </w:r>
      <w:r w:rsidR="00CD5FE4" w:rsidRPr="00FB315C">
        <w:rPr>
          <w:rFonts w:ascii="Times New Roman" w:hAnsi="Times New Roman"/>
          <w:sz w:val="32"/>
          <w:szCs w:val="32"/>
        </w:rPr>
        <w:t xml:space="preserve"> инженерно-технологической направленности </w:t>
      </w:r>
      <w:r w:rsidR="001940DD" w:rsidRPr="00FB315C">
        <w:rPr>
          <w:rFonts w:ascii="Times New Roman" w:hAnsi="Times New Roman"/>
          <w:sz w:val="32"/>
          <w:szCs w:val="32"/>
        </w:rPr>
        <w:t>(</w:t>
      </w:r>
      <w:r w:rsidR="00CD5FE4" w:rsidRPr="00FB315C">
        <w:rPr>
          <w:rFonts w:ascii="Times New Roman" w:hAnsi="Times New Roman"/>
          <w:sz w:val="32"/>
          <w:szCs w:val="32"/>
        </w:rPr>
        <w:t xml:space="preserve"> МБОУ «Лицей»</w:t>
      </w:r>
      <w:r w:rsidR="001940DD" w:rsidRPr="00FB315C">
        <w:rPr>
          <w:rFonts w:ascii="Times New Roman" w:hAnsi="Times New Roman"/>
          <w:sz w:val="32"/>
          <w:szCs w:val="32"/>
        </w:rPr>
        <w:t>)</w:t>
      </w:r>
      <w:r w:rsidR="00CD5FE4" w:rsidRPr="00FB315C">
        <w:rPr>
          <w:rFonts w:ascii="Times New Roman" w:hAnsi="Times New Roman"/>
          <w:sz w:val="32"/>
          <w:szCs w:val="32"/>
        </w:rPr>
        <w:t xml:space="preserve"> и один класс естественн</w:t>
      </w:r>
      <w:proofErr w:type="gramStart"/>
      <w:r w:rsidR="00CD5FE4" w:rsidRPr="00FB315C">
        <w:rPr>
          <w:rFonts w:ascii="Times New Roman" w:hAnsi="Times New Roman"/>
          <w:sz w:val="32"/>
          <w:szCs w:val="32"/>
        </w:rPr>
        <w:t>о-</w:t>
      </w:r>
      <w:proofErr w:type="gramEnd"/>
      <w:r w:rsidR="00CD5FE4" w:rsidRPr="00FB315C">
        <w:rPr>
          <w:rFonts w:ascii="Times New Roman" w:hAnsi="Times New Roman"/>
          <w:sz w:val="32"/>
          <w:szCs w:val="32"/>
        </w:rPr>
        <w:t xml:space="preserve"> научной направленности </w:t>
      </w:r>
      <w:r w:rsidR="001940DD" w:rsidRPr="00FB315C">
        <w:rPr>
          <w:rFonts w:ascii="Times New Roman" w:hAnsi="Times New Roman"/>
          <w:sz w:val="32"/>
          <w:szCs w:val="32"/>
        </w:rPr>
        <w:t>(</w:t>
      </w:r>
      <w:r w:rsidR="00CD5FE4" w:rsidRPr="00FB315C">
        <w:rPr>
          <w:rFonts w:ascii="Times New Roman" w:hAnsi="Times New Roman"/>
          <w:sz w:val="32"/>
          <w:szCs w:val="32"/>
        </w:rPr>
        <w:t>МБОУ « СОШ №9»</w:t>
      </w:r>
      <w:r w:rsidR="001940DD" w:rsidRPr="00FB315C">
        <w:rPr>
          <w:rFonts w:ascii="Times New Roman" w:hAnsi="Times New Roman"/>
          <w:sz w:val="32"/>
          <w:szCs w:val="32"/>
        </w:rPr>
        <w:t>)</w:t>
      </w:r>
      <w:r w:rsidR="00FD15EC" w:rsidRPr="00FB315C">
        <w:rPr>
          <w:rFonts w:ascii="Times New Roman" w:hAnsi="Times New Roman"/>
          <w:sz w:val="32"/>
          <w:szCs w:val="32"/>
        </w:rPr>
        <w:t>. При этом</w:t>
      </w:r>
      <w:proofErr w:type="gramStart"/>
      <w:r w:rsidR="00FD15EC" w:rsidRPr="00FB315C">
        <w:rPr>
          <w:rFonts w:ascii="Times New Roman" w:hAnsi="Times New Roman"/>
          <w:sz w:val="32"/>
          <w:szCs w:val="32"/>
        </w:rPr>
        <w:t>,</w:t>
      </w:r>
      <w:proofErr w:type="gramEnd"/>
      <w:r w:rsidR="00FD15EC" w:rsidRPr="00FB315C">
        <w:rPr>
          <w:rFonts w:ascii="Times New Roman" w:hAnsi="Times New Roman"/>
          <w:sz w:val="32"/>
          <w:szCs w:val="32"/>
        </w:rPr>
        <w:t xml:space="preserve"> мы уже не однократно отмечали, что в городе сохраняется и расширяется сеть муниципальных специал</w:t>
      </w:r>
      <w:r w:rsidR="00A46BC1" w:rsidRPr="00FB315C">
        <w:rPr>
          <w:rFonts w:ascii="Times New Roman" w:hAnsi="Times New Roman"/>
          <w:sz w:val="32"/>
          <w:szCs w:val="32"/>
        </w:rPr>
        <w:t xml:space="preserve">изированных классов, их будет </w:t>
      </w:r>
      <w:r w:rsidR="00FD15EC" w:rsidRPr="00FB315C">
        <w:rPr>
          <w:rFonts w:ascii="Times New Roman" w:hAnsi="Times New Roman"/>
          <w:sz w:val="32"/>
          <w:szCs w:val="32"/>
        </w:rPr>
        <w:t xml:space="preserve"> 7:</w:t>
      </w:r>
      <w:r w:rsidR="00FD15EC" w:rsidRPr="00FB315C">
        <w:rPr>
          <w:rFonts w:ascii="Times New Roman" w:hAnsi="Times New Roman" w:cs="Times New Roman"/>
          <w:sz w:val="32"/>
          <w:szCs w:val="32"/>
        </w:rPr>
        <w:t xml:space="preserve"> естественно – научной направленности МБОУ «СОШ №9»</w:t>
      </w:r>
      <w:r w:rsidRPr="00FB315C">
        <w:rPr>
          <w:rFonts w:ascii="Times New Roman" w:hAnsi="Times New Roman" w:cs="Times New Roman"/>
          <w:sz w:val="32"/>
          <w:szCs w:val="32"/>
        </w:rPr>
        <w:t xml:space="preserve"> (2)</w:t>
      </w:r>
      <w:r w:rsidR="00FD15EC" w:rsidRPr="00FB315C">
        <w:rPr>
          <w:rFonts w:ascii="Times New Roman" w:hAnsi="Times New Roman" w:cs="Times New Roman"/>
          <w:sz w:val="32"/>
          <w:szCs w:val="32"/>
        </w:rPr>
        <w:t xml:space="preserve">, педагогические классы (3) МБОУ «Гимназия», правовые классы (2) МБОУ «СОШ №1». Данное разнообразие специализированных классов для нашего города позволяет решать </w:t>
      </w:r>
      <w:r w:rsidR="0073787F" w:rsidRPr="00FB315C">
        <w:rPr>
          <w:rFonts w:ascii="Times New Roman" w:hAnsi="Times New Roman" w:cs="Times New Roman"/>
          <w:sz w:val="32"/>
          <w:szCs w:val="32"/>
        </w:rPr>
        <w:t xml:space="preserve">не только </w:t>
      </w:r>
      <w:r w:rsidR="00FD15EC" w:rsidRPr="00FB315C">
        <w:rPr>
          <w:rFonts w:ascii="Times New Roman" w:hAnsi="Times New Roman" w:cs="Times New Roman"/>
          <w:sz w:val="32"/>
          <w:szCs w:val="32"/>
        </w:rPr>
        <w:t>р</w:t>
      </w:r>
      <w:r w:rsidR="0073787F" w:rsidRPr="00FB315C">
        <w:rPr>
          <w:rFonts w:ascii="Times New Roman" w:hAnsi="Times New Roman" w:cs="Times New Roman"/>
          <w:sz w:val="32"/>
          <w:szCs w:val="32"/>
        </w:rPr>
        <w:t>яд образовательных задач, связанных с повышением качества образования по математике, физике и т.д.,</w:t>
      </w:r>
      <w:r w:rsidR="0073787F" w:rsidRPr="00FB315C">
        <w:rPr>
          <w:rFonts w:ascii="Times New Roman" w:hAnsi="Times New Roman"/>
          <w:sz w:val="32"/>
          <w:szCs w:val="32"/>
        </w:rPr>
        <w:t xml:space="preserve"> формирования новых практик образования учащихся, </w:t>
      </w:r>
      <w:r w:rsidR="00A46BC1" w:rsidRPr="00FB315C">
        <w:rPr>
          <w:rFonts w:ascii="Times New Roman" w:hAnsi="Times New Roman" w:cs="Times New Roman"/>
          <w:sz w:val="32"/>
          <w:szCs w:val="32"/>
        </w:rPr>
        <w:t xml:space="preserve"> но и краевых, муниципальных задач</w:t>
      </w:r>
      <w:r w:rsidR="0073787F" w:rsidRPr="00FB315C">
        <w:rPr>
          <w:rFonts w:ascii="Times New Roman" w:hAnsi="Times New Roman" w:cs="Times New Roman"/>
          <w:sz w:val="32"/>
          <w:szCs w:val="32"/>
        </w:rPr>
        <w:t>: обеспечение</w:t>
      </w:r>
      <w:r w:rsidR="00A46BC1" w:rsidRPr="00FB315C">
        <w:rPr>
          <w:rFonts w:ascii="Times New Roman" w:hAnsi="Times New Roman" w:cs="Times New Roman"/>
          <w:sz w:val="32"/>
          <w:szCs w:val="32"/>
        </w:rPr>
        <w:t xml:space="preserve"> экономики </w:t>
      </w:r>
      <w:r w:rsidR="0073787F" w:rsidRPr="00FB315C">
        <w:rPr>
          <w:rFonts w:ascii="Times New Roman" w:hAnsi="Times New Roman" w:cs="Times New Roman"/>
          <w:sz w:val="32"/>
          <w:szCs w:val="32"/>
        </w:rPr>
        <w:t xml:space="preserve">  профессиональными кадрами технической, педагогической</w:t>
      </w:r>
      <w:r w:rsidR="00EE1F92" w:rsidRPr="00FB315C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  <w:r w:rsidR="0073787F" w:rsidRPr="00FB315C">
        <w:rPr>
          <w:rFonts w:ascii="Times New Roman" w:hAnsi="Times New Roman" w:cs="Times New Roman"/>
          <w:sz w:val="32"/>
          <w:szCs w:val="32"/>
        </w:rPr>
        <w:t xml:space="preserve">. О </w:t>
      </w:r>
      <w:r w:rsidR="00E318BA" w:rsidRPr="00FB315C">
        <w:rPr>
          <w:rFonts w:ascii="Times New Roman" w:hAnsi="Times New Roman" w:cs="Times New Roman"/>
          <w:sz w:val="32"/>
          <w:szCs w:val="32"/>
        </w:rPr>
        <w:t xml:space="preserve">больших </w:t>
      </w:r>
      <w:r w:rsidR="0073787F" w:rsidRPr="00FB315C">
        <w:rPr>
          <w:rFonts w:ascii="Times New Roman" w:hAnsi="Times New Roman" w:cs="Times New Roman"/>
          <w:sz w:val="32"/>
          <w:szCs w:val="32"/>
        </w:rPr>
        <w:t>результатах говорит</w:t>
      </w:r>
      <w:r w:rsidR="00E318BA" w:rsidRPr="00FB315C">
        <w:rPr>
          <w:rFonts w:ascii="Times New Roman" w:hAnsi="Times New Roman" w:cs="Times New Roman"/>
          <w:sz w:val="32"/>
          <w:szCs w:val="32"/>
        </w:rPr>
        <w:t>ь пока рано, но хотелось бы отметить уже некоторые положительные эффекты:</w:t>
      </w:r>
    </w:p>
    <w:p w:rsidR="00853446" w:rsidRPr="00FB315C" w:rsidRDefault="0073787F" w:rsidP="00FB315C">
      <w:pPr>
        <w:spacing w:after="0" w:line="360" w:lineRule="auto"/>
        <w:contextualSpacing/>
        <w:rPr>
          <w:rFonts w:ascii="Times New Roman" w:hAnsi="Times New Roman"/>
          <w:color w:val="FF0000"/>
          <w:sz w:val="32"/>
          <w:szCs w:val="32"/>
        </w:rPr>
      </w:pPr>
      <w:r w:rsidRPr="00FB315C">
        <w:rPr>
          <w:rFonts w:ascii="Times New Roman" w:hAnsi="Times New Roman" w:cs="Times New Roman"/>
          <w:sz w:val="32"/>
          <w:szCs w:val="32"/>
        </w:rPr>
        <w:t>-</w:t>
      </w:r>
      <w:r w:rsidR="00853446" w:rsidRPr="00FB315C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="00853446" w:rsidRPr="00FB315C">
        <w:rPr>
          <w:rFonts w:ascii="Times New Roman" w:eastAsia="Calibri" w:hAnsi="Times New Roman" w:cs="Times New Roman"/>
          <w:sz w:val="32"/>
          <w:szCs w:val="32"/>
        </w:rPr>
        <w:t>по итогам мон</w:t>
      </w:r>
      <w:r w:rsidR="001940DD" w:rsidRPr="00FB315C">
        <w:rPr>
          <w:rFonts w:ascii="Times New Roman" w:eastAsia="Calibri" w:hAnsi="Times New Roman" w:cs="Times New Roman"/>
          <w:sz w:val="32"/>
          <w:szCs w:val="32"/>
        </w:rPr>
        <w:t>иторинга 2016 года</w:t>
      </w:r>
      <w:r w:rsidR="00E318BA" w:rsidRPr="00FB315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4736C" w:rsidRPr="00FB315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318BA" w:rsidRPr="00FB315C">
        <w:rPr>
          <w:rFonts w:ascii="Times New Roman" w:eastAsia="Calibri" w:hAnsi="Times New Roman" w:cs="Times New Roman"/>
          <w:sz w:val="32"/>
          <w:szCs w:val="32"/>
        </w:rPr>
        <w:t>100 %</w:t>
      </w:r>
      <w:r w:rsidR="0044736C" w:rsidRPr="00FB315C">
        <w:rPr>
          <w:rFonts w:ascii="Times New Roman" w:eastAsia="Calibri" w:hAnsi="Times New Roman" w:cs="Times New Roman"/>
          <w:sz w:val="32"/>
          <w:szCs w:val="32"/>
        </w:rPr>
        <w:t xml:space="preserve"> выпускников правового класса</w:t>
      </w:r>
      <w:r w:rsidR="00E318BA" w:rsidRPr="00FB315C">
        <w:rPr>
          <w:rFonts w:ascii="Times New Roman" w:eastAsia="Calibri" w:hAnsi="Times New Roman" w:cs="Times New Roman"/>
          <w:sz w:val="32"/>
          <w:szCs w:val="32"/>
        </w:rPr>
        <w:t xml:space="preserve"> развернули </w:t>
      </w:r>
      <w:r w:rsidR="00A46BC1" w:rsidRPr="00FB315C">
        <w:rPr>
          <w:rFonts w:ascii="Times New Roman" w:eastAsia="Calibri" w:hAnsi="Times New Roman" w:cs="Times New Roman"/>
          <w:sz w:val="32"/>
          <w:szCs w:val="32"/>
        </w:rPr>
        <w:t>социально-значимую деятельность на уровне муниципалитета</w:t>
      </w:r>
      <w:proofErr w:type="gramStart"/>
      <w:r w:rsidR="00A46BC1" w:rsidRPr="00FB315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318BA" w:rsidRPr="00FB315C">
        <w:rPr>
          <w:rFonts w:ascii="Times New Roman" w:eastAsia="Calibri" w:hAnsi="Times New Roman" w:cs="Times New Roman"/>
          <w:sz w:val="32"/>
          <w:szCs w:val="32"/>
        </w:rPr>
        <w:t>,</w:t>
      </w:r>
      <w:proofErr w:type="gramEnd"/>
      <w:r w:rsidR="00E318BA" w:rsidRPr="00FB315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4736C" w:rsidRPr="00FB315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318BA" w:rsidRPr="00FB315C">
        <w:rPr>
          <w:rFonts w:ascii="Times New Roman" w:eastAsia="Calibri" w:hAnsi="Times New Roman" w:cs="Times New Roman"/>
          <w:sz w:val="32"/>
          <w:szCs w:val="32"/>
        </w:rPr>
        <w:t xml:space="preserve">более 30 % из них </w:t>
      </w:r>
      <w:r w:rsidR="0044736C" w:rsidRPr="00FB315C">
        <w:rPr>
          <w:rFonts w:ascii="Times New Roman" w:eastAsia="Calibri" w:hAnsi="Times New Roman" w:cs="Times New Roman"/>
          <w:sz w:val="32"/>
          <w:szCs w:val="32"/>
        </w:rPr>
        <w:t>сделали выбор профессий в соответствии с профилем</w:t>
      </w:r>
      <w:r w:rsidR="00992E1B" w:rsidRPr="00FB315C">
        <w:rPr>
          <w:rFonts w:ascii="Times New Roman" w:eastAsia="Calibri" w:hAnsi="Times New Roman" w:cs="Times New Roman"/>
          <w:sz w:val="32"/>
          <w:szCs w:val="32"/>
        </w:rPr>
        <w:t xml:space="preserve"> в 2015 году</w:t>
      </w:r>
      <w:r w:rsidR="00DB4111" w:rsidRPr="00FB315C">
        <w:rPr>
          <w:rFonts w:ascii="Times New Roman" w:eastAsia="Calibri" w:hAnsi="Times New Roman" w:cs="Times New Roman"/>
          <w:sz w:val="32"/>
          <w:szCs w:val="32"/>
        </w:rPr>
        <w:t>,</w:t>
      </w:r>
      <w:r w:rsidR="00992E1B" w:rsidRPr="00FB315C">
        <w:rPr>
          <w:rFonts w:ascii="Times New Roman" w:eastAsia="Calibri" w:hAnsi="Times New Roman" w:cs="Times New Roman"/>
          <w:sz w:val="32"/>
          <w:szCs w:val="32"/>
        </w:rPr>
        <w:t xml:space="preserve"> и около 50 %  поступили</w:t>
      </w:r>
      <w:r w:rsidR="00DB4111" w:rsidRPr="00FB315C">
        <w:rPr>
          <w:rFonts w:ascii="Times New Roman" w:eastAsia="Calibri" w:hAnsi="Times New Roman" w:cs="Times New Roman"/>
          <w:sz w:val="32"/>
          <w:szCs w:val="32"/>
        </w:rPr>
        <w:t xml:space="preserve"> на </w:t>
      </w:r>
      <w:r w:rsidR="00A46BC1" w:rsidRPr="00FB315C">
        <w:rPr>
          <w:rFonts w:ascii="Times New Roman" w:eastAsia="Calibri" w:hAnsi="Times New Roman" w:cs="Times New Roman"/>
          <w:sz w:val="32"/>
          <w:szCs w:val="32"/>
        </w:rPr>
        <w:t>факультеты юридической направленности</w:t>
      </w:r>
      <w:r w:rsidR="00992E1B" w:rsidRPr="00FB315C">
        <w:rPr>
          <w:rFonts w:ascii="Times New Roman" w:eastAsia="Calibri" w:hAnsi="Times New Roman" w:cs="Times New Roman"/>
          <w:sz w:val="32"/>
          <w:szCs w:val="32"/>
        </w:rPr>
        <w:t xml:space="preserve">  в 2016 году</w:t>
      </w:r>
      <w:r w:rsidR="00E318BA" w:rsidRPr="00FB315C">
        <w:rPr>
          <w:rFonts w:ascii="Times New Roman" w:eastAsia="Calibri" w:hAnsi="Times New Roman" w:cs="Times New Roman"/>
          <w:sz w:val="32"/>
          <w:szCs w:val="32"/>
        </w:rPr>
        <w:t xml:space="preserve">; </w:t>
      </w:r>
    </w:p>
    <w:p w:rsidR="00853446" w:rsidRPr="00FB315C" w:rsidRDefault="0044736C" w:rsidP="00FB315C">
      <w:pPr>
        <w:spacing w:after="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FB315C">
        <w:rPr>
          <w:rFonts w:ascii="Times New Roman" w:hAnsi="Times New Roman"/>
          <w:sz w:val="32"/>
          <w:szCs w:val="32"/>
        </w:rPr>
        <w:t>-</w:t>
      </w:r>
      <w:r w:rsidR="00E318BA" w:rsidRPr="00FB315C">
        <w:rPr>
          <w:rFonts w:ascii="Times New Roman" w:hAnsi="Times New Roman"/>
          <w:sz w:val="32"/>
          <w:szCs w:val="32"/>
        </w:rPr>
        <w:t xml:space="preserve"> </w:t>
      </w:r>
      <w:r w:rsidRPr="00FB315C">
        <w:rPr>
          <w:rFonts w:ascii="Times New Roman" w:hAnsi="Times New Roman"/>
          <w:sz w:val="32"/>
          <w:szCs w:val="32"/>
        </w:rPr>
        <w:t>отмечаетс</w:t>
      </w:r>
      <w:r w:rsidR="00FB315C">
        <w:rPr>
          <w:rFonts w:ascii="Times New Roman" w:hAnsi="Times New Roman"/>
          <w:sz w:val="32"/>
          <w:szCs w:val="32"/>
        </w:rPr>
        <w:t>я положительная динамика  результатов</w:t>
      </w:r>
      <w:r w:rsidRPr="00FB315C">
        <w:rPr>
          <w:rFonts w:ascii="Times New Roman" w:hAnsi="Times New Roman"/>
          <w:sz w:val="32"/>
          <w:szCs w:val="32"/>
        </w:rPr>
        <w:t xml:space="preserve"> учеников</w:t>
      </w:r>
      <w:r w:rsidRPr="00FB315C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73787F" w:rsidRPr="00FB315C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E318BA" w:rsidRPr="00FB315C">
        <w:rPr>
          <w:rFonts w:ascii="Times New Roman" w:hAnsi="Times New Roman"/>
          <w:sz w:val="32"/>
          <w:szCs w:val="32"/>
        </w:rPr>
        <w:t>специализированных</w:t>
      </w:r>
      <w:r w:rsidR="00853446" w:rsidRPr="00FB315C">
        <w:rPr>
          <w:rFonts w:ascii="Times New Roman" w:eastAsia="Calibri" w:hAnsi="Times New Roman" w:cs="Times New Roman"/>
          <w:sz w:val="32"/>
          <w:szCs w:val="32"/>
        </w:rPr>
        <w:t xml:space="preserve">  класс</w:t>
      </w:r>
      <w:r w:rsidR="00FB315C">
        <w:rPr>
          <w:rFonts w:ascii="Times New Roman" w:hAnsi="Times New Roman"/>
          <w:sz w:val="32"/>
          <w:szCs w:val="32"/>
        </w:rPr>
        <w:t xml:space="preserve">ов. </w:t>
      </w:r>
      <w:r w:rsidR="0073787F" w:rsidRPr="00FB315C">
        <w:rPr>
          <w:rFonts w:ascii="Times New Roman" w:hAnsi="Times New Roman"/>
          <w:sz w:val="32"/>
          <w:szCs w:val="32"/>
        </w:rPr>
        <w:t xml:space="preserve"> </w:t>
      </w:r>
      <w:r w:rsidR="00853446" w:rsidRPr="00FB315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318BA" w:rsidRPr="00FB315C">
        <w:rPr>
          <w:rFonts w:ascii="Times New Roman" w:hAnsi="Times New Roman"/>
          <w:sz w:val="32"/>
          <w:szCs w:val="32"/>
        </w:rPr>
        <w:t>62 %</w:t>
      </w:r>
      <w:r w:rsidR="00936C52" w:rsidRPr="00FB315C">
        <w:rPr>
          <w:rFonts w:ascii="Times New Roman" w:hAnsi="Times New Roman"/>
          <w:sz w:val="32"/>
          <w:szCs w:val="32"/>
        </w:rPr>
        <w:t xml:space="preserve"> из них приняли </w:t>
      </w:r>
      <w:r w:rsidR="00936C52" w:rsidRPr="00FB315C">
        <w:rPr>
          <w:rFonts w:ascii="Times New Roman" w:hAnsi="Times New Roman"/>
          <w:color w:val="FF0000"/>
          <w:sz w:val="32"/>
          <w:szCs w:val="32"/>
        </w:rPr>
        <w:t>участие</w:t>
      </w:r>
      <w:r w:rsidR="00936C52" w:rsidRPr="00FB315C">
        <w:rPr>
          <w:rFonts w:ascii="Times New Roman" w:hAnsi="Times New Roman"/>
          <w:sz w:val="32"/>
          <w:szCs w:val="32"/>
        </w:rPr>
        <w:t xml:space="preserve"> в конкурсах различного уровня</w:t>
      </w:r>
      <w:r w:rsidRPr="00FB315C">
        <w:rPr>
          <w:rFonts w:ascii="Times New Roman" w:hAnsi="Times New Roman"/>
          <w:sz w:val="32"/>
          <w:szCs w:val="32"/>
        </w:rPr>
        <w:t>.</w:t>
      </w:r>
      <w:r w:rsidR="0073787F" w:rsidRPr="00FB315C">
        <w:rPr>
          <w:rFonts w:ascii="Times New Roman" w:hAnsi="Times New Roman"/>
          <w:sz w:val="32"/>
          <w:szCs w:val="32"/>
        </w:rPr>
        <w:t xml:space="preserve"> </w:t>
      </w:r>
      <w:r w:rsidR="00853446" w:rsidRPr="00FB315C">
        <w:rPr>
          <w:rFonts w:ascii="Times New Roman" w:eastAsia="Calibri" w:hAnsi="Times New Roman" w:cs="Times New Roman"/>
          <w:sz w:val="32"/>
          <w:szCs w:val="32"/>
        </w:rPr>
        <w:t>По итогам учебного</w:t>
      </w:r>
      <w:r w:rsidRPr="00FB315C">
        <w:rPr>
          <w:rFonts w:ascii="Times New Roman" w:eastAsia="Calibri" w:hAnsi="Times New Roman" w:cs="Times New Roman"/>
          <w:sz w:val="32"/>
          <w:szCs w:val="32"/>
        </w:rPr>
        <w:t xml:space="preserve"> 2016 </w:t>
      </w:r>
      <w:r w:rsidR="00853446" w:rsidRPr="00FB315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B315C">
        <w:rPr>
          <w:rFonts w:ascii="Times New Roman" w:eastAsia="Calibri" w:hAnsi="Times New Roman" w:cs="Times New Roman"/>
          <w:sz w:val="32"/>
          <w:szCs w:val="32"/>
        </w:rPr>
        <w:t>года</w:t>
      </w:r>
      <w:r w:rsidR="00853446" w:rsidRPr="00FB315C">
        <w:rPr>
          <w:rFonts w:ascii="Times New Roman" w:eastAsia="Calibri" w:hAnsi="Times New Roman" w:cs="Times New Roman"/>
          <w:sz w:val="32"/>
          <w:szCs w:val="32"/>
        </w:rPr>
        <w:t xml:space="preserve"> качество</w:t>
      </w:r>
      <w:r w:rsidRPr="00FB315C">
        <w:rPr>
          <w:rFonts w:ascii="Times New Roman" w:eastAsia="Calibri" w:hAnsi="Times New Roman" w:cs="Times New Roman"/>
          <w:sz w:val="32"/>
          <w:szCs w:val="32"/>
        </w:rPr>
        <w:t xml:space="preserve"> обучения </w:t>
      </w:r>
      <w:r w:rsidR="00936C52" w:rsidRPr="00FB315C">
        <w:rPr>
          <w:rFonts w:ascii="Times New Roman" w:eastAsia="Calibri" w:hAnsi="Times New Roman" w:cs="Times New Roman"/>
          <w:sz w:val="32"/>
          <w:szCs w:val="32"/>
        </w:rPr>
        <w:t xml:space="preserve"> специализированного инженерно - технологического класса  </w:t>
      </w:r>
      <w:r w:rsidRPr="00FB315C">
        <w:rPr>
          <w:rFonts w:ascii="Times New Roman" w:eastAsia="Calibri" w:hAnsi="Times New Roman" w:cs="Times New Roman"/>
          <w:sz w:val="32"/>
          <w:szCs w:val="32"/>
        </w:rPr>
        <w:t xml:space="preserve">составило </w:t>
      </w:r>
      <w:r w:rsidR="00936C52" w:rsidRPr="00FB315C">
        <w:rPr>
          <w:rFonts w:ascii="Times New Roman" w:eastAsia="Calibri" w:hAnsi="Times New Roman" w:cs="Times New Roman"/>
          <w:sz w:val="32"/>
          <w:szCs w:val="32"/>
        </w:rPr>
        <w:t xml:space="preserve"> 89 %</w:t>
      </w:r>
      <w:r w:rsidR="00853446" w:rsidRPr="00FB315C">
        <w:rPr>
          <w:rFonts w:ascii="Times New Roman" w:eastAsia="Calibri" w:hAnsi="Times New Roman" w:cs="Times New Roman"/>
          <w:sz w:val="32"/>
          <w:szCs w:val="32"/>
        </w:rPr>
        <w:t>, средний балл  - 4.5</w:t>
      </w:r>
      <w:r w:rsidR="00A46BC1" w:rsidRPr="00FB315C">
        <w:rPr>
          <w:rFonts w:ascii="Times New Roman" w:eastAsia="Calibri" w:hAnsi="Times New Roman" w:cs="Times New Roman"/>
          <w:sz w:val="32"/>
          <w:szCs w:val="32"/>
        </w:rPr>
        <w:t>;</w:t>
      </w:r>
    </w:p>
    <w:p w:rsidR="002C2945" w:rsidRPr="00FB315C" w:rsidRDefault="0071257F" w:rsidP="00FB315C">
      <w:pPr>
        <w:pStyle w:val="1"/>
        <w:spacing w:line="360" w:lineRule="auto"/>
        <w:ind w:left="0"/>
        <w:jc w:val="both"/>
        <w:rPr>
          <w:rFonts w:ascii="Times New Roman" w:hAnsi="Times New Roman"/>
          <w:b/>
          <w:i/>
          <w:sz w:val="32"/>
          <w:szCs w:val="32"/>
        </w:rPr>
      </w:pPr>
      <w:r w:rsidRPr="00FB315C">
        <w:rPr>
          <w:rFonts w:ascii="Times New Roman" w:hAnsi="Times New Roman"/>
          <w:sz w:val="32"/>
          <w:szCs w:val="32"/>
        </w:rPr>
        <w:lastRenderedPageBreak/>
        <w:t xml:space="preserve">- </w:t>
      </w:r>
      <w:r w:rsidR="0044736C" w:rsidRPr="00FB315C">
        <w:rPr>
          <w:rFonts w:ascii="Times New Roman" w:hAnsi="Times New Roman"/>
          <w:sz w:val="32"/>
          <w:szCs w:val="32"/>
        </w:rPr>
        <w:t xml:space="preserve"> эффективность</w:t>
      </w:r>
      <w:r w:rsidR="00853446" w:rsidRPr="00FB315C">
        <w:rPr>
          <w:rFonts w:ascii="Times New Roman" w:hAnsi="Times New Roman"/>
          <w:sz w:val="32"/>
          <w:szCs w:val="32"/>
        </w:rPr>
        <w:t xml:space="preserve"> деятельности</w:t>
      </w:r>
      <w:r w:rsidR="007F0749" w:rsidRPr="00FB315C">
        <w:rPr>
          <w:rFonts w:ascii="Times New Roman" w:hAnsi="Times New Roman"/>
          <w:sz w:val="32"/>
          <w:szCs w:val="32"/>
        </w:rPr>
        <w:t xml:space="preserve"> педагогического класса</w:t>
      </w:r>
      <w:r w:rsidR="00853446" w:rsidRPr="00FB315C">
        <w:rPr>
          <w:rFonts w:ascii="Times New Roman" w:hAnsi="Times New Roman"/>
          <w:sz w:val="32"/>
          <w:szCs w:val="32"/>
        </w:rPr>
        <w:t xml:space="preserve"> </w:t>
      </w:r>
      <w:r w:rsidR="007F0749" w:rsidRPr="00FB315C">
        <w:rPr>
          <w:rFonts w:ascii="Times New Roman" w:hAnsi="Times New Roman"/>
          <w:sz w:val="32"/>
          <w:szCs w:val="32"/>
        </w:rPr>
        <w:t>- это</w:t>
      </w:r>
      <w:r w:rsidR="00EE1F92" w:rsidRPr="00FB315C">
        <w:rPr>
          <w:rFonts w:ascii="Times New Roman" w:hAnsi="Times New Roman"/>
          <w:sz w:val="32"/>
          <w:szCs w:val="32"/>
        </w:rPr>
        <w:t xml:space="preserve"> </w:t>
      </w:r>
      <w:r w:rsidR="00853446" w:rsidRPr="00FB315C">
        <w:rPr>
          <w:rFonts w:ascii="Times New Roman" w:hAnsi="Times New Roman"/>
          <w:sz w:val="32"/>
          <w:szCs w:val="32"/>
        </w:rPr>
        <w:t xml:space="preserve"> динамика мотивации учащихся (45% родителей отмечают положительный рост интереса к учебной деятельности, участию в олимпиадах, конкурсах, </w:t>
      </w:r>
      <w:proofErr w:type="spellStart"/>
      <w:proofErr w:type="gramStart"/>
      <w:r w:rsidR="00853446" w:rsidRPr="00FB315C">
        <w:rPr>
          <w:rFonts w:ascii="Times New Roman" w:hAnsi="Times New Roman"/>
          <w:sz w:val="32"/>
          <w:szCs w:val="32"/>
        </w:rPr>
        <w:t>др</w:t>
      </w:r>
      <w:proofErr w:type="spellEnd"/>
      <w:proofErr w:type="gramEnd"/>
      <w:r w:rsidR="00853446" w:rsidRPr="00FB315C">
        <w:rPr>
          <w:rFonts w:ascii="Times New Roman" w:hAnsi="Times New Roman"/>
          <w:sz w:val="32"/>
          <w:szCs w:val="32"/>
        </w:rPr>
        <w:t>); показателем является положительная динамика в области формирования временной      перспективы учащихся в плане профессионального самоопределения.</w:t>
      </w:r>
      <w:r w:rsidR="005F5346" w:rsidRPr="00FB315C">
        <w:rPr>
          <w:rFonts w:ascii="Times New Roman" w:hAnsi="Times New Roman"/>
          <w:sz w:val="32"/>
          <w:szCs w:val="32"/>
        </w:rPr>
        <w:t xml:space="preserve"> </w:t>
      </w:r>
      <w:r w:rsidR="002C2945" w:rsidRPr="00FB315C">
        <w:rPr>
          <w:rFonts w:ascii="Times New Roman" w:hAnsi="Times New Roman"/>
          <w:b/>
          <w:i/>
          <w:sz w:val="32"/>
          <w:szCs w:val="32"/>
        </w:rPr>
        <w:t>Опыт специализированных классов является объектом анализа и формирования новых практик образования учащихся.</w:t>
      </w:r>
    </w:p>
    <w:p w:rsidR="001355BA" w:rsidRPr="00FB315C" w:rsidRDefault="002C2945" w:rsidP="00FB315C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FB315C">
        <w:rPr>
          <w:rFonts w:ascii="Times New Roman" w:eastAsia="Calibri" w:hAnsi="Times New Roman" w:cs="Times New Roman"/>
          <w:sz w:val="32"/>
          <w:szCs w:val="32"/>
        </w:rPr>
        <w:t>Нельзя не отметить и значение профильного обучения в старшей школе</w:t>
      </w:r>
      <w:r w:rsidRPr="00FB315C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( от</w:t>
      </w:r>
      <w:r w:rsidR="007F0749" w:rsidRPr="00FB315C">
        <w:rPr>
          <w:rFonts w:ascii="Times New Roman" w:eastAsia="Calibri" w:hAnsi="Times New Roman" w:cs="Times New Roman"/>
          <w:sz w:val="32"/>
          <w:szCs w:val="32"/>
        </w:rPr>
        <w:t xml:space="preserve">  информационно-технологической, физико-математи</w:t>
      </w:r>
      <w:r w:rsidRPr="00FB315C">
        <w:rPr>
          <w:rFonts w:ascii="Times New Roman" w:eastAsia="Calibri" w:hAnsi="Times New Roman" w:cs="Times New Roman"/>
          <w:sz w:val="32"/>
          <w:szCs w:val="32"/>
        </w:rPr>
        <w:t>ческой</w:t>
      </w:r>
      <w:proofErr w:type="gramStart"/>
      <w:r w:rsidRPr="00FB315C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 w:rsidRPr="00FB315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FB315C"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 w:rsidRPr="00FB315C">
        <w:rPr>
          <w:rFonts w:ascii="Times New Roman" w:eastAsia="Calibri" w:hAnsi="Times New Roman" w:cs="Times New Roman"/>
          <w:sz w:val="32"/>
          <w:szCs w:val="32"/>
        </w:rPr>
        <w:t>оциально-экономической до</w:t>
      </w:r>
      <w:r w:rsidR="007F0749" w:rsidRPr="00FB315C">
        <w:rPr>
          <w:rFonts w:ascii="Times New Roman" w:eastAsia="Calibri" w:hAnsi="Times New Roman" w:cs="Times New Roman"/>
          <w:sz w:val="32"/>
          <w:szCs w:val="32"/>
        </w:rPr>
        <w:t xml:space="preserve"> химико-биологической направленностей</w:t>
      </w:r>
      <w:r w:rsidR="009A0755" w:rsidRPr="00FB315C">
        <w:rPr>
          <w:rFonts w:ascii="Times New Roman" w:eastAsia="Calibri" w:hAnsi="Times New Roman" w:cs="Times New Roman"/>
          <w:sz w:val="32"/>
          <w:szCs w:val="32"/>
        </w:rPr>
        <w:t>). 65 % учащихся 10-11 классов</w:t>
      </w:r>
      <w:r w:rsidR="00A46BC1" w:rsidRPr="00FB315C">
        <w:rPr>
          <w:rFonts w:ascii="Times New Roman" w:eastAsia="Calibri" w:hAnsi="Times New Roman" w:cs="Times New Roman"/>
          <w:sz w:val="32"/>
          <w:szCs w:val="32"/>
        </w:rPr>
        <w:t xml:space="preserve"> осваивали программы профильного уровня</w:t>
      </w:r>
      <w:r w:rsidRPr="00FB315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7F0749" w:rsidRPr="00FB315C">
        <w:rPr>
          <w:rFonts w:ascii="Times New Roman" w:hAnsi="Times New Roman"/>
          <w:sz w:val="32"/>
          <w:szCs w:val="32"/>
        </w:rPr>
        <w:t xml:space="preserve">   </w:t>
      </w:r>
      <w:r w:rsidR="007F0749" w:rsidRPr="00FB315C">
        <w:rPr>
          <w:rFonts w:ascii="Times New Roman" w:eastAsia="Calibri" w:hAnsi="Times New Roman" w:cs="Times New Roman"/>
          <w:sz w:val="32"/>
          <w:szCs w:val="32"/>
        </w:rPr>
        <w:t xml:space="preserve">Приятно отметить, что </w:t>
      </w:r>
      <w:r w:rsidR="00F41816" w:rsidRPr="00FB315C">
        <w:rPr>
          <w:rFonts w:ascii="Times New Roman" w:eastAsia="Calibri" w:hAnsi="Times New Roman" w:cs="Times New Roman"/>
          <w:sz w:val="32"/>
          <w:szCs w:val="32"/>
        </w:rPr>
        <w:t>в 2016 году</w:t>
      </w:r>
      <w:r w:rsidR="007F0749" w:rsidRPr="00FB315C">
        <w:rPr>
          <w:rFonts w:ascii="Times New Roman" w:eastAsia="Calibri" w:hAnsi="Times New Roman" w:cs="Times New Roman"/>
          <w:sz w:val="32"/>
          <w:szCs w:val="32"/>
        </w:rPr>
        <w:t xml:space="preserve"> значительно</w:t>
      </w:r>
      <w:r w:rsidR="00A46BC1" w:rsidRPr="00FB315C">
        <w:rPr>
          <w:rFonts w:ascii="Times New Roman" w:eastAsia="Calibri" w:hAnsi="Times New Roman" w:cs="Times New Roman"/>
          <w:sz w:val="32"/>
          <w:szCs w:val="32"/>
        </w:rPr>
        <w:t xml:space="preserve"> выросла доля выпускников</w:t>
      </w:r>
      <w:r w:rsidRPr="00FB315C">
        <w:rPr>
          <w:rFonts w:ascii="Times New Roman" w:eastAsia="Calibri" w:hAnsi="Times New Roman" w:cs="Times New Roman"/>
          <w:sz w:val="32"/>
          <w:szCs w:val="32"/>
        </w:rPr>
        <w:t>, выбирающих предметы по выбору</w:t>
      </w:r>
      <w:r w:rsidR="009C39BF" w:rsidRPr="00FB315C">
        <w:rPr>
          <w:rFonts w:ascii="Times New Roman" w:eastAsia="Calibri" w:hAnsi="Times New Roman" w:cs="Times New Roman"/>
          <w:sz w:val="32"/>
          <w:szCs w:val="32"/>
        </w:rPr>
        <w:t xml:space="preserve"> своего профиля</w:t>
      </w:r>
      <w:r w:rsidR="0071257F" w:rsidRPr="00FB315C">
        <w:rPr>
          <w:rFonts w:ascii="Times New Roman" w:eastAsia="Calibri" w:hAnsi="Times New Roman" w:cs="Times New Roman"/>
          <w:sz w:val="32"/>
          <w:szCs w:val="32"/>
        </w:rPr>
        <w:t>,</w:t>
      </w:r>
      <w:r w:rsidRPr="00FB315C">
        <w:rPr>
          <w:rFonts w:ascii="Times New Roman" w:eastAsia="Calibri" w:hAnsi="Times New Roman" w:cs="Times New Roman"/>
          <w:sz w:val="32"/>
          <w:szCs w:val="32"/>
        </w:rPr>
        <w:t xml:space="preserve"> и она составила 68 %,</w:t>
      </w:r>
      <w:r w:rsidR="00A46BC1" w:rsidRPr="00FB315C">
        <w:rPr>
          <w:rFonts w:ascii="Times New Roman" w:eastAsia="Calibri" w:hAnsi="Times New Roman" w:cs="Times New Roman"/>
          <w:sz w:val="32"/>
          <w:szCs w:val="32"/>
        </w:rPr>
        <w:t xml:space="preserve"> это</w:t>
      </w:r>
      <w:r w:rsidR="00F41816" w:rsidRPr="00FB315C">
        <w:rPr>
          <w:rFonts w:ascii="Times New Roman" w:eastAsia="Calibri" w:hAnsi="Times New Roman" w:cs="Times New Roman"/>
          <w:sz w:val="32"/>
          <w:szCs w:val="32"/>
        </w:rPr>
        <w:t xml:space="preserve"> говорит об осознанном выборе траектории обучении в старшей школе</w:t>
      </w:r>
      <w:r w:rsidR="001355BA" w:rsidRPr="00FB315C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7F0749" w:rsidRPr="00FB315C">
        <w:rPr>
          <w:rFonts w:ascii="Times New Roman" w:eastAsia="Calibri" w:hAnsi="Times New Roman" w:cs="Times New Roman"/>
          <w:sz w:val="32"/>
          <w:szCs w:val="32"/>
        </w:rPr>
        <w:t xml:space="preserve"> 40% показали достаточно высокий р</w:t>
      </w:r>
      <w:r w:rsidR="001355BA" w:rsidRPr="00FB315C">
        <w:rPr>
          <w:rFonts w:ascii="Times New Roman" w:eastAsia="Calibri" w:hAnsi="Times New Roman" w:cs="Times New Roman"/>
          <w:sz w:val="32"/>
          <w:szCs w:val="32"/>
        </w:rPr>
        <w:t>езультат</w:t>
      </w:r>
      <w:r w:rsidR="0071257F" w:rsidRPr="00FB315C">
        <w:rPr>
          <w:rFonts w:ascii="Times New Roman" w:eastAsia="Calibri" w:hAnsi="Times New Roman" w:cs="Times New Roman"/>
          <w:sz w:val="32"/>
          <w:szCs w:val="32"/>
        </w:rPr>
        <w:t xml:space="preserve"> (80</w:t>
      </w:r>
      <w:r w:rsidR="007F0749" w:rsidRPr="00FB315C">
        <w:rPr>
          <w:rFonts w:ascii="Times New Roman" w:eastAsia="Calibri" w:hAnsi="Times New Roman" w:cs="Times New Roman"/>
          <w:sz w:val="32"/>
          <w:szCs w:val="32"/>
        </w:rPr>
        <w:t>-95 баллов).</w:t>
      </w:r>
      <w:r w:rsidR="001355BA" w:rsidRPr="00FB315C">
        <w:rPr>
          <w:rFonts w:ascii="Times New Roman" w:hAnsi="Times New Roman"/>
          <w:sz w:val="32"/>
          <w:szCs w:val="32"/>
        </w:rPr>
        <w:t xml:space="preserve"> В целом увеличилась  доля выпускников, получивших высокие результаты (80-95 баллов) по русскому языку, математике, физике, английскому язы</w:t>
      </w:r>
      <w:r w:rsidR="0071257F" w:rsidRPr="00FB315C">
        <w:rPr>
          <w:rFonts w:ascii="Times New Roman" w:hAnsi="Times New Roman"/>
          <w:sz w:val="32"/>
          <w:szCs w:val="32"/>
        </w:rPr>
        <w:t>ку. Увеличилось количество 100 балльников</w:t>
      </w:r>
      <w:r w:rsidR="001355BA" w:rsidRPr="00FB315C">
        <w:rPr>
          <w:rFonts w:ascii="Times New Roman" w:hAnsi="Times New Roman"/>
          <w:sz w:val="32"/>
          <w:szCs w:val="32"/>
        </w:rPr>
        <w:t xml:space="preserve"> по сравнению с предыдущим годом. У нас есть заделы, динамика, но есть и то</w:t>
      </w:r>
      <w:r w:rsidR="00254A61" w:rsidRPr="00FB315C">
        <w:rPr>
          <w:rFonts w:ascii="Times New Roman" w:hAnsi="Times New Roman"/>
          <w:sz w:val="32"/>
          <w:szCs w:val="32"/>
        </w:rPr>
        <w:t>,</w:t>
      </w:r>
      <w:r w:rsidR="001355BA" w:rsidRPr="00FB315C">
        <w:rPr>
          <w:rFonts w:ascii="Times New Roman" w:hAnsi="Times New Roman"/>
          <w:sz w:val="32"/>
          <w:szCs w:val="32"/>
        </w:rPr>
        <w:t xml:space="preserve"> что н</w:t>
      </w:r>
      <w:r w:rsidR="0071257F" w:rsidRPr="00FB315C">
        <w:rPr>
          <w:rFonts w:ascii="Times New Roman" w:hAnsi="Times New Roman"/>
          <w:sz w:val="32"/>
          <w:szCs w:val="32"/>
        </w:rPr>
        <w:t>ужно анализировать</w:t>
      </w:r>
      <w:r w:rsidR="0082220D" w:rsidRPr="00FB315C">
        <w:rPr>
          <w:rFonts w:ascii="Times New Roman" w:hAnsi="Times New Roman"/>
          <w:sz w:val="32"/>
          <w:szCs w:val="32"/>
        </w:rPr>
        <w:t xml:space="preserve"> в этом учебном году</w:t>
      </w:r>
      <w:r w:rsidR="0071257F" w:rsidRPr="00FB315C">
        <w:rPr>
          <w:rFonts w:ascii="Times New Roman" w:hAnsi="Times New Roman"/>
          <w:sz w:val="32"/>
          <w:szCs w:val="32"/>
        </w:rPr>
        <w:t>, принимать ка</w:t>
      </w:r>
      <w:r w:rsidR="001355BA" w:rsidRPr="00FB315C">
        <w:rPr>
          <w:rFonts w:ascii="Times New Roman" w:hAnsi="Times New Roman"/>
          <w:sz w:val="32"/>
          <w:szCs w:val="32"/>
        </w:rPr>
        <w:t xml:space="preserve">рдинальные решения </w:t>
      </w:r>
      <w:proofErr w:type="gramStart"/>
      <w:r w:rsidR="001355BA" w:rsidRPr="00FB315C">
        <w:rPr>
          <w:rFonts w:ascii="Times New Roman" w:hAnsi="Times New Roman"/>
          <w:sz w:val="32"/>
          <w:szCs w:val="32"/>
        </w:rPr>
        <w:t>(</w:t>
      </w:r>
      <w:r w:rsidR="009A0755" w:rsidRPr="00FB315C">
        <w:rPr>
          <w:rFonts w:ascii="Times New Roman" w:hAnsi="Times New Roman"/>
          <w:sz w:val="32"/>
          <w:szCs w:val="32"/>
        </w:rPr>
        <w:t xml:space="preserve"> </w:t>
      </w:r>
      <w:proofErr w:type="gramEnd"/>
      <w:r w:rsidR="009A0755" w:rsidRPr="00FB315C">
        <w:rPr>
          <w:rFonts w:ascii="Times New Roman" w:hAnsi="Times New Roman"/>
          <w:sz w:val="32"/>
          <w:szCs w:val="32"/>
        </w:rPr>
        <w:t xml:space="preserve">примером того является то, что </w:t>
      </w:r>
      <w:r w:rsidR="001355BA" w:rsidRPr="00FB315C">
        <w:rPr>
          <w:rFonts w:ascii="Times New Roman" w:hAnsi="Times New Roman"/>
          <w:sz w:val="32"/>
          <w:szCs w:val="32"/>
        </w:rPr>
        <w:t>3-7%, а порой и 10%  выпускников, не могут переступить  порог по предметам по выбору</w:t>
      </w:r>
      <w:r w:rsidR="00E81779" w:rsidRPr="00FB315C">
        <w:rPr>
          <w:rFonts w:ascii="Times New Roman" w:hAnsi="Times New Roman"/>
          <w:sz w:val="32"/>
          <w:szCs w:val="32"/>
        </w:rPr>
        <w:t xml:space="preserve">, </w:t>
      </w:r>
      <w:r w:rsidR="00E81779" w:rsidRPr="00FB315C">
        <w:rPr>
          <w:rFonts w:ascii="Times New Roman" w:hAnsi="Times New Roman"/>
          <w:color w:val="FF0000"/>
          <w:sz w:val="32"/>
          <w:szCs w:val="32"/>
        </w:rPr>
        <w:t>……%</w:t>
      </w:r>
      <w:r w:rsidR="00254A61" w:rsidRPr="00FB315C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254A61" w:rsidRPr="00FB315C">
        <w:rPr>
          <w:rFonts w:ascii="Times New Roman" w:hAnsi="Times New Roman"/>
          <w:sz w:val="32"/>
          <w:szCs w:val="32"/>
        </w:rPr>
        <w:t xml:space="preserve">получили справки). </w:t>
      </w:r>
    </w:p>
    <w:p w:rsidR="003D2076" w:rsidRPr="00FB315C" w:rsidRDefault="002627FB" w:rsidP="00FB315C">
      <w:pPr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FB315C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2. </w:t>
      </w:r>
      <w:r w:rsidR="00EE1F92" w:rsidRPr="00FB315C">
        <w:rPr>
          <w:rFonts w:ascii="Times New Roman" w:eastAsia="Calibri" w:hAnsi="Times New Roman" w:cs="Times New Roman"/>
          <w:sz w:val="32"/>
          <w:szCs w:val="32"/>
        </w:rPr>
        <w:t>Останавливаясь на модернизации</w:t>
      </w:r>
      <w:r w:rsidR="007F0749" w:rsidRPr="00FB315C">
        <w:rPr>
          <w:rFonts w:ascii="Times New Roman" w:eastAsia="Calibri" w:hAnsi="Times New Roman" w:cs="Times New Roman"/>
          <w:b/>
          <w:sz w:val="32"/>
          <w:szCs w:val="32"/>
        </w:rPr>
        <w:t xml:space="preserve"> образовательной практики</w:t>
      </w:r>
      <w:r w:rsidR="00EE1F92" w:rsidRPr="00FB315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81779" w:rsidRPr="00FB315C">
        <w:rPr>
          <w:rFonts w:ascii="Times New Roman" w:eastAsia="Calibri" w:hAnsi="Times New Roman" w:cs="Times New Roman"/>
          <w:sz w:val="32"/>
          <w:szCs w:val="32"/>
        </w:rPr>
        <w:t>необходимо сказать</w:t>
      </w:r>
      <w:r w:rsidR="00EE1F92" w:rsidRPr="00FB315C">
        <w:rPr>
          <w:rFonts w:ascii="Times New Roman" w:eastAsia="Calibri" w:hAnsi="Times New Roman" w:cs="Times New Roman"/>
          <w:sz w:val="32"/>
          <w:szCs w:val="32"/>
        </w:rPr>
        <w:t>, что она</w:t>
      </w:r>
      <w:r w:rsidR="003D2076" w:rsidRPr="00FB315C">
        <w:rPr>
          <w:rFonts w:ascii="Times New Roman" w:hAnsi="Times New Roman"/>
          <w:sz w:val="32"/>
          <w:szCs w:val="32"/>
        </w:rPr>
        <w:t xml:space="preserve"> разв</w:t>
      </w:r>
      <w:r w:rsidR="006901B6" w:rsidRPr="00FB315C">
        <w:rPr>
          <w:rFonts w:ascii="Times New Roman" w:hAnsi="Times New Roman"/>
          <w:sz w:val="32"/>
          <w:szCs w:val="32"/>
        </w:rPr>
        <w:t>орачивалась в 2016 году</w:t>
      </w:r>
      <w:r w:rsidR="00EE1F92" w:rsidRPr="00FB315C">
        <w:rPr>
          <w:rFonts w:ascii="Times New Roman" w:hAnsi="Times New Roman"/>
          <w:sz w:val="32"/>
          <w:szCs w:val="32"/>
        </w:rPr>
        <w:t xml:space="preserve"> по следующим напр</w:t>
      </w:r>
      <w:r w:rsidRPr="00FB315C">
        <w:rPr>
          <w:rFonts w:ascii="Times New Roman" w:hAnsi="Times New Roman"/>
          <w:sz w:val="32"/>
          <w:szCs w:val="32"/>
        </w:rPr>
        <w:t>а</w:t>
      </w:r>
      <w:r w:rsidR="00EE1F92" w:rsidRPr="00FB315C">
        <w:rPr>
          <w:rFonts w:ascii="Times New Roman" w:hAnsi="Times New Roman"/>
          <w:sz w:val="32"/>
          <w:szCs w:val="32"/>
        </w:rPr>
        <w:t>влениям</w:t>
      </w:r>
      <w:r w:rsidR="003D2076" w:rsidRPr="00FB315C">
        <w:rPr>
          <w:rFonts w:ascii="Times New Roman" w:hAnsi="Times New Roman"/>
          <w:sz w:val="32"/>
          <w:szCs w:val="32"/>
        </w:rPr>
        <w:t>: опережающее введение ФГОС</w:t>
      </w:r>
      <w:proofErr w:type="gramStart"/>
      <w:r w:rsidR="001F3D3F" w:rsidRPr="00FB315C">
        <w:rPr>
          <w:rFonts w:ascii="Times New Roman" w:hAnsi="Times New Roman"/>
          <w:sz w:val="32"/>
          <w:szCs w:val="32"/>
        </w:rPr>
        <w:t xml:space="preserve"> </w:t>
      </w:r>
      <w:r w:rsidR="003D2076" w:rsidRPr="00FB315C">
        <w:rPr>
          <w:rFonts w:ascii="Times New Roman" w:hAnsi="Times New Roman"/>
          <w:sz w:val="32"/>
          <w:szCs w:val="32"/>
        </w:rPr>
        <w:t>,</w:t>
      </w:r>
      <w:proofErr w:type="gramEnd"/>
      <w:r w:rsidR="003D2076" w:rsidRPr="00FB315C">
        <w:rPr>
          <w:rFonts w:ascii="Times New Roman" w:hAnsi="Times New Roman"/>
          <w:sz w:val="32"/>
          <w:szCs w:val="32"/>
        </w:rPr>
        <w:t xml:space="preserve">  инновационные площадки, проекты ОО в рамках стратегии развития образования города </w:t>
      </w:r>
      <w:proofErr w:type="spellStart"/>
      <w:r w:rsidR="003D2076" w:rsidRPr="00FB315C">
        <w:rPr>
          <w:rFonts w:ascii="Times New Roman" w:hAnsi="Times New Roman"/>
          <w:sz w:val="32"/>
          <w:szCs w:val="32"/>
        </w:rPr>
        <w:t>Лесосибирска</w:t>
      </w:r>
      <w:proofErr w:type="spellEnd"/>
      <w:r w:rsidR="003D2076" w:rsidRPr="00FB315C">
        <w:rPr>
          <w:rFonts w:ascii="Times New Roman" w:hAnsi="Times New Roman"/>
          <w:sz w:val="32"/>
          <w:szCs w:val="32"/>
        </w:rPr>
        <w:t xml:space="preserve">. Так , 45 % ОО  работают в </w:t>
      </w:r>
      <w:proofErr w:type="spellStart"/>
      <w:r w:rsidR="003D2076" w:rsidRPr="00FB315C">
        <w:rPr>
          <w:rFonts w:ascii="Times New Roman" w:hAnsi="Times New Roman"/>
          <w:sz w:val="32"/>
          <w:szCs w:val="32"/>
        </w:rPr>
        <w:t>пилотном</w:t>
      </w:r>
      <w:proofErr w:type="spellEnd"/>
      <w:r w:rsidR="003D2076" w:rsidRPr="00FB315C">
        <w:rPr>
          <w:rFonts w:ascii="Times New Roman" w:hAnsi="Times New Roman"/>
          <w:sz w:val="32"/>
          <w:szCs w:val="32"/>
        </w:rPr>
        <w:t xml:space="preserve">  режиме по внедрению ФГОС, 18 %  - задействованы в региональных проектах, связанных с внедрением профессионального стандарта педагога, 18 % в федеральных инновационных проектах. 91 % </w:t>
      </w:r>
      <w:r w:rsidR="001F3D3F" w:rsidRPr="00FB315C">
        <w:rPr>
          <w:rFonts w:ascii="Times New Roman" w:hAnsi="Times New Roman"/>
          <w:sz w:val="32"/>
          <w:szCs w:val="32"/>
        </w:rPr>
        <w:t xml:space="preserve">ОО </w:t>
      </w:r>
      <w:r w:rsidR="003D2076" w:rsidRPr="00FB315C">
        <w:rPr>
          <w:rFonts w:ascii="Times New Roman" w:hAnsi="Times New Roman"/>
          <w:sz w:val="32"/>
          <w:szCs w:val="32"/>
        </w:rPr>
        <w:t xml:space="preserve">реализуют проекты в рамках муниципальной стратегии по направлениям повышения качества </w:t>
      </w:r>
      <w:proofErr w:type="spellStart"/>
      <w:proofErr w:type="gramStart"/>
      <w:r w:rsidR="003D2076" w:rsidRPr="00FB315C">
        <w:rPr>
          <w:rFonts w:ascii="Times New Roman" w:hAnsi="Times New Roman"/>
          <w:sz w:val="32"/>
          <w:szCs w:val="32"/>
        </w:rPr>
        <w:t>физико</w:t>
      </w:r>
      <w:proofErr w:type="spellEnd"/>
      <w:r w:rsidR="003D2076" w:rsidRPr="00FB315C">
        <w:rPr>
          <w:rFonts w:ascii="Times New Roman" w:hAnsi="Times New Roman"/>
          <w:sz w:val="32"/>
          <w:szCs w:val="32"/>
        </w:rPr>
        <w:t>- математического</w:t>
      </w:r>
      <w:proofErr w:type="gramEnd"/>
      <w:r w:rsidR="003D2076" w:rsidRPr="00FB315C">
        <w:rPr>
          <w:rFonts w:ascii="Times New Roman" w:hAnsi="Times New Roman"/>
          <w:sz w:val="32"/>
          <w:szCs w:val="32"/>
        </w:rPr>
        <w:t xml:space="preserve"> </w:t>
      </w:r>
      <w:r w:rsidR="00731AE3" w:rsidRPr="00FB315C">
        <w:rPr>
          <w:rFonts w:ascii="Times New Roman" w:hAnsi="Times New Roman"/>
          <w:sz w:val="32"/>
          <w:szCs w:val="32"/>
        </w:rPr>
        <w:t xml:space="preserve">образования, языковых компетенций, развитие самостоятельности и инициативы у дошкольников. </w:t>
      </w:r>
      <w:r w:rsidR="008730D4" w:rsidRPr="00FB315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Таким </w:t>
      </w:r>
      <w:proofErr w:type="gramStart"/>
      <w:r w:rsidR="008730D4" w:rsidRPr="00FB315C">
        <w:rPr>
          <w:rFonts w:ascii="Times New Roman" w:eastAsia="Calibri" w:hAnsi="Times New Roman" w:cs="Times New Roman"/>
          <w:b/>
          <w:i/>
          <w:sz w:val="32"/>
          <w:szCs w:val="32"/>
        </w:rPr>
        <w:t>образом</w:t>
      </w:r>
      <w:proofErr w:type="gramEnd"/>
      <w:r w:rsidR="008730D4" w:rsidRPr="00FB315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в 2016 году</w:t>
      </w:r>
      <w:r w:rsidR="005978FF" w:rsidRPr="00FB315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8730D4" w:rsidRPr="00FB315C">
        <w:rPr>
          <w:rFonts w:ascii="Times New Roman" w:eastAsia="Calibri" w:hAnsi="Times New Roman" w:cs="Times New Roman"/>
          <w:b/>
          <w:i/>
          <w:sz w:val="32"/>
          <w:szCs w:val="32"/>
        </w:rPr>
        <w:t>90.9% образовательных организаций</w:t>
      </w:r>
      <w:r w:rsidR="005978FF" w:rsidRPr="00FB315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включены в инновационную деятельность разного уровня.</w:t>
      </w:r>
      <w:r w:rsidR="005978FF" w:rsidRPr="00FB315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31AE3" w:rsidRPr="00FB315C">
        <w:rPr>
          <w:rFonts w:ascii="Times New Roman" w:hAnsi="Times New Roman"/>
          <w:sz w:val="32"/>
          <w:szCs w:val="32"/>
        </w:rPr>
        <w:t xml:space="preserve">В результате сегодня мы можем констатировать, что в муниципалитете сформирована команда лидеров образования, обозначены места профессионального развития и самореализации, сложилась система организации освоения </w:t>
      </w:r>
      <w:r w:rsidR="005978FF" w:rsidRPr="00FB315C">
        <w:rPr>
          <w:rFonts w:ascii="Times New Roman" w:hAnsi="Times New Roman"/>
          <w:sz w:val="32"/>
          <w:szCs w:val="32"/>
        </w:rPr>
        <w:t xml:space="preserve">программ повышения квалификации – а это новая практика, которая </w:t>
      </w:r>
      <w:r w:rsidR="005978FF" w:rsidRPr="00FB315C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5978FF" w:rsidRPr="00FB315C">
        <w:rPr>
          <w:rFonts w:ascii="Times New Roman" w:eastAsia="Calibri" w:hAnsi="Times New Roman" w:cs="Times New Roman"/>
          <w:sz w:val="32"/>
          <w:szCs w:val="32"/>
        </w:rPr>
        <w:t>способствует общей положительной динамике системы образования города.</w:t>
      </w:r>
    </w:p>
    <w:p w:rsidR="00904E86" w:rsidRPr="00FB315C" w:rsidRDefault="002627FB" w:rsidP="00FB315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315C"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="005978FF" w:rsidRPr="00FB315C">
        <w:rPr>
          <w:rFonts w:ascii="Times New Roman" w:eastAsia="Calibri" w:hAnsi="Times New Roman" w:cs="Times New Roman"/>
          <w:sz w:val="32"/>
          <w:szCs w:val="32"/>
        </w:rPr>
        <w:t>Следующим, и очень важн</w:t>
      </w:r>
      <w:r w:rsidRPr="00FB315C">
        <w:rPr>
          <w:rFonts w:ascii="Times New Roman" w:eastAsia="Calibri" w:hAnsi="Times New Roman" w:cs="Times New Roman"/>
          <w:sz w:val="32"/>
          <w:szCs w:val="32"/>
        </w:rPr>
        <w:t>ым, на наш взгляд,  вопросом</w:t>
      </w:r>
      <w:r w:rsidR="005978FF" w:rsidRPr="00FB315C">
        <w:rPr>
          <w:rFonts w:ascii="Times New Roman" w:eastAsia="Calibri" w:hAnsi="Times New Roman" w:cs="Times New Roman"/>
          <w:sz w:val="32"/>
          <w:szCs w:val="32"/>
        </w:rPr>
        <w:t xml:space="preserve"> является формирование среды для развития личности. </w:t>
      </w:r>
      <w:r w:rsidR="000A15CD" w:rsidRPr="00FB315C">
        <w:rPr>
          <w:rFonts w:ascii="Times New Roman" w:hAnsi="Times New Roman"/>
          <w:sz w:val="32"/>
          <w:szCs w:val="32"/>
        </w:rPr>
        <w:t xml:space="preserve">Муниципалитет </w:t>
      </w:r>
      <w:r w:rsidR="00087DF4" w:rsidRPr="00FB315C">
        <w:rPr>
          <w:rFonts w:ascii="Times New Roman" w:hAnsi="Times New Roman"/>
          <w:sz w:val="32"/>
          <w:szCs w:val="32"/>
        </w:rPr>
        <w:t>в 2016 году остается</w:t>
      </w:r>
      <w:r w:rsidR="000A15CD" w:rsidRPr="00FB315C">
        <w:rPr>
          <w:rFonts w:ascii="Times New Roman" w:hAnsi="Times New Roman"/>
          <w:sz w:val="32"/>
          <w:szCs w:val="32"/>
        </w:rPr>
        <w:t xml:space="preserve"> в 10 территорий, которые успешно реализуют программу «Одаренные дети». Модернизация </w:t>
      </w:r>
      <w:r w:rsidR="00AB0D8D" w:rsidRPr="00FB315C">
        <w:rPr>
          <w:rFonts w:ascii="Times New Roman" w:hAnsi="Times New Roman"/>
          <w:sz w:val="32"/>
          <w:szCs w:val="32"/>
        </w:rPr>
        <w:t>этой программы</w:t>
      </w:r>
      <w:r w:rsidR="000A15CD" w:rsidRPr="00FB315C">
        <w:rPr>
          <w:rFonts w:ascii="Times New Roman" w:hAnsi="Times New Roman"/>
          <w:sz w:val="32"/>
          <w:szCs w:val="32"/>
        </w:rPr>
        <w:t>, разработка концепции муниципальных конкурсов для детей разного уровня</w:t>
      </w:r>
      <w:r w:rsidR="00087DF4" w:rsidRPr="00FB315C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087DF4" w:rsidRPr="00FB315C">
        <w:rPr>
          <w:rFonts w:ascii="Times New Roman" w:hAnsi="Times New Roman"/>
          <w:sz w:val="32"/>
          <w:szCs w:val="32"/>
        </w:rPr>
        <w:t>сформированность</w:t>
      </w:r>
      <w:proofErr w:type="spellEnd"/>
      <w:r w:rsidR="00087DF4" w:rsidRPr="00FB315C">
        <w:rPr>
          <w:rFonts w:ascii="Times New Roman" w:hAnsi="Times New Roman"/>
          <w:sz w:val="32"/>
          <w:szCs w:val="32"/>
        </w:rPr>
        <w:t xml:space="preserve"> команды педагогов, способных </w:t>
      </w:r>
      <w:r w:rsidR="00087DF4" w:rsidRPr="00FB315C">
        <w:rPr>
          <w:rFonts w:ascii="Times New Roman" w:hAnsi="Times New Roman"/>
          <w:sz w:val="32"/>
          <w:szCs w:val="32"/>
        </w:rPr>
        <w:lastRenderedPageBreak/>
        <w:t xml:space="preserve">работать с одаренными детьми, все это привело, во </w:t>
      </w:r>
      <w:proofErr w:type="gramStart"/>
      <w:r w:rsidR="00087DF4" w:rsidRPr="00FB315C">
        <w:rPr>
          <w:rFonts w:ascii="Times New Roman" w:hAnsi="Times New Roman"/>
          <w:sz w:val="32"/>
          <w:szCs w:val="32"/>
        </w:rPr>
        <w:t>–п</w:t>
      </w:r>
      <w:proofErr w:type="gramEnd"/>
      <w:r w:rsidR="00087DF4" w:rsidRPr="00FB315C">
        <w:rPr>
          <w:rFonts w:ascii="Times New Roman" w:hAnsi="Times New Roman"/>
          <w:sz w:val="32"/>
          <w:szCs w:val="32"/>
        </w:rPr>
        <w:t xml:space="preserve">ервых, к расширению круга партнеров в реализации данной программы, </w:t>
      </w:r>
      <w:r w:rsidR="00087DF4" w:rsidRPr="00FB315C">
        <w:rPr>
          <w:rFonts w:ascii="Times New Roman" w:hAnsi="Times New Roman" w:cs="Times New Roman"/>
          <w:iCs/>
          <w:sz w:val="32"/>
          <w:szCs w:val="32"/>
        </w:rPr>
        <w:t>созданию  мест в  муниципальном образовательном пространстве  для предъявления лучшего педагогического опыта по работе с одаренными</w:t>
      </w:r>
      <w:r w:rsidR="001F3D3F" w:rsidRPr="00FB315C">
        <w:rPr>
          <w:rFonts w:ascii="Times New Roman" w:hAnsi="Times New Roman" w:cs="Times New Roman"/>
          <w:iCs/>
          <w:sz w:val="32"/>
          <w:szCs w:val="32"/>
        </w:rPr>
        <w:t xml:space="preserve"> детьми</w:t>
      </w:r>
      <w:r w:rsidR="00087DF4" w:rsidRPr="00FB315C">
        <w:rPr>
          <w:rFonts w:ascii="Times New Roman" w:hAnsi="Times New Roman" w:cs="Times New Roman"/>
          <w:iCs/>
          <w:sz w:val="32"/>
          <w:szCs w:val="32"/>
        </w:rPr>
        <w:t>, изменению формата мероприятий</w:t>
      </w:r>
      <w:r w:rsidR="00A00A34" w:rsidRPr="00FB315C">
        <w:rPr>
          <w:rFonts w:ascii="Times New Roman" w:hAnsi="Times New Roman" w:cs="Times New Roman"/>
          <w:iCs/>
          <w:sz w:val="32"/>
          <w:szCs w:val="32"/>
        </w:rPr>
        <w:t>.</w:t>
      </w:r>
      <w:r w:rsidR="00087DF4" w:rsidRPr="00FB315C">
        <w:rPr>
          <w:rFonts w:ascii="Times New Roman" w:hAnsi="Times New Roman" w:cs="Times New Roman"/>
          <w:iCs/>
          <w:sz w:val="32"/>
          <w:szCs w:val="32"/>
        </w:rPr>
        <w:t xml:space="preserve"> В результате</w:t>
      </w:r>
      <w:r w:rsidR="00904E86" w:rsidRPr="00FB315C">
        <w:rPr>
          <w:rFonts w:ascii="Times New Roman" w:hAnsi="Times New Roman" w:cs="Times New Roman"/>
          <w:iCs/>
          <w:sz w:val="32"/>
          <w:szCs w:val="32"/>
        </w:rPr>
        <w:t xml:space="preserve"> в  2016 году наблюдается</w:t>
      </w:r>
      <w:r w:rsidR="004F4352" w:rsidRPr="00FB315C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904E86" w:rsidRPr="00FB315C">
        <w:rPr>
          <w:rFonts w:ascii="Times New Roman" w:hAnsi="Times New Roman" w:cs="Times New Roman"/>
          <w:sz w:val="32"/>
          <w:szCs w:val="32"/>
        </w:rPr>
        <w:t xml:space="preserve">ряд </w:t>
      </w:r>
      <w:r w:rsidR="00904E86" w:rsidRPr="00FB315C">
        <w:rPr>
          <w:rFonts w:ascii="Times New Roman" w:hAnsi="Times New Roman" w:cs="Times New Roman"/>
          <w:b/>
          <w:sz w:val="32"/>
          <w:szCs w:val="32"/>
        </w:rPr>
        <w:t>положительных эф</w:t>
      </w:r>
      <w:r w:rsidR="008730D4" w:rsidRPr="00FB315C">
        <w:rPr>
          <w:rFonts w:ascii="Times New Roman" w:hAnsi="Times New Roman" w:cs="Times New Roman"/>
          <w:b/>
          <w:sz w:val="32"/>
          <w:szCs w:val="32"/>
        </w:rPr>
        <w:t>фектов и качественных изменений, таких как:</w:t>
      </w:r>
    </w:p>
    <w:p w:rsidR="00904E86" w:rsidRPr="00FB315C" w:rsidRDefault="00904E86" w:rsidP="00FB315C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B315C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4F4352" w:rsidRPr="00FB315C">
        <w:rPr>
          <w:rFonts w:ascii="Times New Roman" w:hAnsi="Times New Roman" w:cs="Times New Roman"/>
          <w:iCs/>
          <w:color w:val="FF0000"/>
          <w:sz w:val="32"/>
          <w:szCs w:val="32"/>
        </w:rPr>
        <w:t>эффективность участия во всероссийских олимпиадах</w:t>
      </w:r>
      <w:r w:rsidR="004F4352" w:rsidRPr="00FB315C">
        <w:rPr>
          <w:rFonts w:ascii="Times New Roman" w:hAnsi="Times New Roman" w:cs="Times New Roman"/>
          <w:iCs/>
          <w:sz w:val="32"/>
          <w:szCs w:val="32"/>
        </w:rPr>
        <w:t xml:space="preserve"> на краевом этапе составило 14,2 %, что почти в 3 раза выше по сравнению с 2014 годом, 4 призера краевого этапа</w:t>
      </w:r>
      <w:r w:rsidRPr="00FB315C">
        <w:rPr>
          <w:rFonts w:ascii="Times New Roman" w:hAnsi="Times New Roman" w:cs="Times New Roman"/>
          <w:iCs/>
          <w:sz w:val="32"/>
          <w:szCs w:val="32"/>
        </w:rPr>
        <w:t xml:space="preserve">; </w:t>
      </w:r>
      <w:r w:rsidRPr="00FB315C">
        <w:rPr>
          <w:rFonts w:ascii="Times New Roman" w:hAnsi="Times New Roman" w:cs="Times New Roman"/>
          <w:sz w:val="32"/>
          <w:szCs w:val="32"/>
        </w:rPr>
        <w:t xml:space="preserve">увеличение количества детей — призеров и </w:t>
      </w:r>
      <w:proofErr w:type="gramStart"/>
      <w:r w:rsidRPr="00FB315C">
        <w:rPr>
          <w:rFonts w:ascii="Times New Roman" w:hAnsi="Times New Roman" w:cs="Times New Roman"/>
          <w:sz w:val="32"/>
          <w:szCs w:val="32"/>
        </w:rPr>
        <w:t>победителей</w:t>
      </w:r>
      <w:proofErr w:type="gramEnd"/>
      <w:r w:rsidRPr="00FB315C">
        <w:rPr>
          <w:rFonts w:ascii="Times New Roman" w:hAnsi="Times New Roman" w:cs="Times New Roman"/>
          <w:sz w:val="32"/>
          <w:szCs w:val="32"/>
        </w:rPr>
        <w:t xml:space="preserve"> краевых и всероссийских конкурсов и соревнований; создание муниципальной системы олимпиад, конкурсов, обеспечивающих непрерывное развитие одаренных детей разного возраста на уровнях регион – город  – образовательное учреждение;  увеличение доли участия педагогов в методических мероприяти</w:t>
      </w:r>
      <w:r w:rsidR="00AB0D8D" w:rsidRPr="00FB315C">
        <w:rPr>
          <w:rFonts w:ascii="Times New Roman" w:hAnsi="Times New Roman" w:cs="Times New Roman"/>
          <w:sz w:val="32"/>
          <w:szCs w:val="32"/>
        </w:rPr>
        <w:t>ях и конференциях, тиражирования</w:t>
      </w:r>
      <w:r w:rsidRPr="00FB315C">
        <w:rPr>
          <w:rFonts w:ascii="Times New Roman" w:hAnsi="Times New Roman" w:cs="Times New Roman"/>
          <w:sz w:val="32"/>
          <w:szCs w:val="32"/>
        </w:rPr>
        <w:t xml:space="preserve"> педагогического опыта, связанного с выявлением, поддержкой и сопр</w:t>
      </w:r>
      <w:r w:rsidR="00AB0D8D" w:rsidRPr="00FB315C">
        <w:rPr>
          <w:rFonts w:ascii="Times New Roman" w:hAnsi="Times New Roman" w:cs="Times New Roman"/>
          <w:sz w:val="32"/>
          <w:szCs w:val="32"/>
        </w:rPr>
        <w:t>овождением одарённых школьников.</w:t>
      </w:r>
    </w:p>
    <w:p w:rsidR="00904E86" w:rsidRPr="00FB315C" w:rsidRDefault="008730D4" w:rsidP="00FB315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B315C">
        <w:rPr>
          <w:rFonts w:ascii="Times New Roman" w:hAnsi="Times New Roman" w:cs="Times New Roman"/>
          <w:sz w:val="32"/>
          <w:szCs w:val="32"/>
        </w:rPr>
        <w:t xml:space="preserve">  Но в тоже время мы сегодня отм</w:t>
      </w:r>
      <w:r w:rsidR="002627FB" w:rsidRPr="00FB315C">
        <w:rPr>
          <w:rFonts w:ascii="Times New Roman" w:hAnsi="Times New Roman" w:cs="Times New Roman"/>
          <w:sz w:val="32"/>
          <w:szCs w:val="32"/>
        </w:rPr>
        <w:t>ечаем, что пока не сложилась</w:t>
      </w:r>
      <w:r w:rsidRPr="00FB315C">
        <w:rPr>
          <w:rFonts w:ascii="Times New Roman" w:hAnsi="Times New Roman" w:cs="Times New Roman"/>
          <w:sz w:val="32"/>
          <w:szCs w:val="32"/>
        </w:rPr>
        <w:t xml:space="preserve"> система деятельности межведомственной и внутриотраслевой  интеграции в работе с одаренными детьми</w:t>
      </w:r>
      <w:r w:rsidR="00AB0D8D" w:rsidRPr="00FB315C">
        <w:rPr>
          <w:rFonts w:ascii="Times New Roman" w:hAnsi="Times New Roman" w:cs="Times New Roman"/>
          <w:sz w:val="32"/>
          <w:szCs w:val="32"/>
        </w:rPr>
        <w:t xml:space="preserve"> на должном уровне</w:t>
      </w:r>
      <w:r w:rsidR="00904E86" w:rsidRPr="00FB315C">
        <w:rPr>
          <w:rFonts w:ascii="Times New Roman" w:hAnsi="Times New Roman" w:cs="Times New Roman"/>
          <w:sz w:val="32"/>
          <w:szCs w:val="32"/>
        </w:rPr>
        <w:t>,</w:t>
      </w:r>
      <w:r w:rsidRPr="00FB315C">
        <w:rPr>
          <w:rFonts w:ascii="Times New Roman" w:hAnsi="Times New Roman" w:cs="Times New Roman"/>
          <w:sz w:val="32"/>
          <w:szCs w:val="32"/>
        </w:rPr>
        <w:t xml:space="preserve"> ощущается </w:t>
      </w:r>
      <w:r w:rsidR="00904E86" w:rsidRPr="00FB315C">
        <w:rPr>
          <w:rFonts w:ascii="Times New Roman" w:hAnsi="Times New Roman" w:cs="Times New Roman"/>
          <w:sz w:val="32"/>
          <w:szCs w:val="32"/>
        </w:rPr>
        <w:t xml:space="preserve"> </w:t>
      </w:r>
      <w:r w:rsidRPr="00FB315C">
        <w:rPr>
          <w:rFonts w:ascii="Times New Roman" w:hAnsi="Times New Roman" w:cs="Times New Roman"/>
          <w:sz w:val="32"/>
          <w:szCs w:val="32"/>
        </w:rPr>
        <w:t>дефицит  профессиональной  подготовки педагогов и методистов  в организации процесса сопровождения развития одаренного ребенка – все это задачи этого учебного года.</w:t>
      </w:r>
    </w:p>
    <w:p w:rsidR="005978FF" w:rsidRPr="00FB315C" w:rsidRDefault="005978FF" w:rsidP="00FB315C">
      <w:pPr>
        <w:spacing w:after="0" w:line="360" w:lineRule="auto"/>
        <w:rPr>
          <w:rFonts w:ascii="Times New Roman" w:eastAsia="Calibri" w:hAnsi="Times New Roman" w:cs="Times New Roman"/>
          <w:color w:val="FF0000"/>
          <w:sz w:val="32"/>
          <w:szCs w:val="32"/>
          <w:u w:val="single"/>
        </w:rPr>
      </w:pPr>
    </w:p>
    <w:p w:rsidR="005978FF" w:rsidRPr="00FB315C" w:rsidRDefault="00F41816" w:rsidP="00FB315C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FB315C">
        <w:rPr>
          <w:rFonts w:ascii="Times New Roman" w:hAnsi="Times New Roman" w:cs="Times New Roman"/>
          <w:sz w:val="32"/>
          <w:szCs w:val="32"/>
        </w:rPr>
        <w:lastRenderedPageBreak/>
        <w:t xml:space="preserve">В области обеспечения доступности образовательных </w:t>
      </w:r>
      <w:proofErr w:type="spellStart"/>
      <w:r w:rsidRPr="00FB315C">
        <w:rPr>
          <w:rFonts w:ascii="Times New Roman" w:hAnsi="Times New Roman" w:cs="Times New Roman"/>
          <w:sz w:val="32"/>
          <w:szCs w:val="32"/>
        </w:rPr>
        <w:t>обьектов</w:t>
      </w:r>
      <w:proofErr w:type="spellEnd"/>
      <w:r w:rsidRPr="00FB315C">
        <w:rPr>
          <w:rFonts w:ascii="Times New Roman" w:hAnsi="Times New Roman" w:cs="Times New Roman"/>
          <w:sz w:val="32"/>
          <w:szCs w:val="32"/>
        </w:rPr>
        <w:t xml:space="preserve"> и услуг для обучающихся с ОВЗ </w:t>
      </w:r>
      <w:r w:rsidR="00DD6878" w:rsidRPr="00FB315C">
        <w:rPr>
          <w:rFonts w:ascii="Times New Roman" w:eastAsia="Calibri" w:hAnsi="Times New Roman" w:cs="Times New Roman"/>
          <w:sz w:val="32"/>
          <w:szCs w:val="32"/>
        </w:rPr>
        <w:t>муниципалитет имеет заделы  в вопросах организации обучения детей с нарушением интеллекта.</w:t>
      </w:r>
      <w:r w:rsidRPr="00FB315C">
        <w:rPr>
          <w:rFonts w:ascii="Times New Roman" w:eastAsia="Calibri" w:hAnsi="Times New Roman" w:cs="Times New Roman"/>
          <w:sz w:val="32"/>
          <w:szCs w:val="32"/>
        </w:rPr>
        <w:t xml:space="preserve"> 100 % ОО организовали повышение квалификации педагогов </w:t>
      </w:r>
      <w:r w:rsidR="00F54CCC" w:rsidRPr="00FB315C">
        <w:rPr>
          <w:rFonts w:ascii="Times New Roman" w:eastAsia="Calibri" w:hAnsi="Times New Roman" w:cs="Times New Roman"/>
          <w:sz w:val="32"/>
          <w:szCs w:val="32"/>
        </w:rPr>
        <w:t>в данном направлении, проработан вопрос о создании условий для инклюзивного об</w:t>
      </w:r>
      <w:r w:rsidR="00DD6878" w:rsidRPr="00FB315C">
        <w:rPr>
          <w:rFonts w:ascii="Times New Roman" w:eastAsia="Calibri" w:hAnsi="Times New Roman" w:cs="Times New Roman"/>
          <w:sz w:val="32"/>
          <w:szCs w:val="32"/>
        </w:rPr>
        <w:t>разования дете</w:t>
      </w:r>
      <w:proofErr w:type="gramStart"/>
      <w:r w:rsidR="00DD6878" w:rsidRPr="00FB315C">
        <w:rPr>
          <w:rFonts w:ascii="Times New Roman" w:eastAsia="Calibri" w:hAnsi="Times New Roman" w:cs="Times New Roman"/>
          <w:sz w:val="32"/>
          <w:szCs w:val="32"/>
        </w:rPr>
        <w:t>й-</w:t>
      </w:r>
      <w:proofErr w:type="gramEnd"/>
      <w:r w:rsidR="00DD6878" w:rsidRPr="00FB315C">
        <w:rPr>
          <w:rFonts w:ascii="Times New Roman" w:eastAsia="Calibri" w:hAnsi="Times New Roman" w:cs="Times New Roman"/>
          <w:sz w:val="32"/>
          <w:szCs w:val="32"/>
        </w:rPr>
        <w:t xml:space="preserve"> инвалидов (90 ОУ, ДОУ -30). </w:t>
      </w:r>
      <w:r w:rsidR="000E14D7" w:rsidRPr="00FB315C">
        <w:rPr>
          <w:rFonts w:ascii="Times New Roman" w:eastAsia="Calibri" w:hAnsi="Times New Roman" w:cs="Times New Roman"/>
          <w:sz w:val="32"/>
          <w:szCs w:val="32"/>
        </w:rPr>
        <w:t>Главная задача этого</w:t>
      </w:r>
      <w:r w:rsidR="002627FB" w:rsidRPr="00FB315C">
        <w:rPr>
          <w:rFonts w:ascii="Times New Roman" w:eastAsia="Calibri" w:hAnsi="Times New Roman" w:cs="Times New Roman"/>
          <w:sz w:val="32"/>
          <w:szCs w:val="32"/>
        </w:rPr>
        <w:t xml:space="preserve"> года</w:t>
      </w:r>
      <w:r w:rsidR="000E14D7" w:rsidRPr="00FB315C">
        <w:rPr>
          <w:rFonts w:ascii="Times New Roman" w:eastAsia="Calibri" w:hAnsi="Times New Roman" w:cs="Times New Roman"/>
          <w:sz w:val="32"/>
          <w:szCs w:val="32"/>
        </w:rPr>
        <w:t xml:space="preserve"> - включение </w:t>
      </w:r>
      <w:r w:rsidR="002627FB" w:rsidRPr="00FB315C">
        <w:rPr>
          <w:rFonts w:ascii="Times New Roman" w:eastAsia="Calibri" w:hAnsi="Times New Roman" w:cs="Times New Roman"/>
          <w:sz w:val="32"/>
          <w:szCs w:val="32"/>
        </w:rPr>
        <w:t>в образовательный процесс</w:t>
      </w:r>
      <w:r w:rsidR="000E14D7" w:rsidRPr="00FB315C">
        <w:rPr>
          <w:rFonts w:ascii="Times New Roman" w:eastAsia="Calibri" w:hAnsi="Times New Roman" w:cs="Times New Roman"/>
          <w:sz w:val="32"/>
          <w:szCs w:val="32"/>
        </w:rPr>
        <w:t xml:space="preserve"> детей со сложными нарушениями здоровья</w:t>
      </w:r>
      <w:r w:rsidR="00DD6878" w:rsidRPr="00FB315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="00DD6878" w:rsidRPr="00FB315C">
        <w:rPr>
          <w:rFonts w:ascii="Times New Roman" w:eastAsia="Calibri" w:hAnsi="Times New Roman" w:cs="Times New Roman"/>
          <w:sz w:val="32"/>
          <w:szCs w:val="32"/>
        </w:rPr>
        <w:t xml:space="preserve">( </w:t>
      </w:r>
      <w:proofErr w:type="gramEnd"/>
      <w:r w:rsidR="00DD6878" w:rsidRPr="00FB315C">
        <w:rPr>
          <w:rFonts w:ascii="Times New Roman" w:eastAsia="Calibri" w:hAnsi="Times New Roman" w:cs="Times New Roman"/>
          <w:sz w:val="32"/>
          <w:szCs w:val="32"/>
        </w:rPr>
        <w:t>40 чел).</w:t>
      </w:r>
    </w:p>
    <w:p w:rsidR="005978FF" w:rsidRPr="00FB315C" w:rsidRDefault="005978FF" w:rsidP="00FB315C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C24CA" w:rsidRPr="00FB315C" w:rsidRDefault="002627FB" w:rsidP="00FB315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315C">
        <w:rPr>
          <w:rFonts w:ascii="Times New Roman" w:hAnsi="Times New Roman"/>
          <w:b/>
          <w:i/>
          <w:sz w:val="32"/>
          <w:szCs w:val="32"/>
        </w:rPr>
        <w:t xml:space="preserve">4. </w:t>
      </w:r>
      <w:r w:rsidR="00222DD1" w:rsidRPr="00FB315C">
        <w:rPr>
          <w:rFonts w:ascii="Times New Roman" w:hAnsi="Times New Roman"/>
          <w:b/>
          <w:i/>
          <w:sz w:val="32"/>
          <w:szCs w:val="32"/>
        </w:rPr>
        <w:t>Одним из приоритетных направлений</w:t>
      </w:r>
      <w:r w:rsidR="00DF3693" w:rsidRPr="00FB315C">
        <w:rPr>
          <w:rFonts w:ascii="Times New Roman" w:hAnsi="Times New Roman"/>
          <w:b/>
          <w:i/>
          <w:sz w:val="32"/>
          <w:szCs w:val="32"/>
        </w:rPr>
        <w:t xml:space="preserve"> в деятельности муниципальной системы образования </w:t>
      </w:r>
      <w:r w:rsidR="00222DD1" w:rsidRPr="00FB315C">
        <w:rPr>
          <w:rFonts w:ascii="Times New Roman" w:hAnsi="Times New Roman"/>
          <w:b/>
          <w:i/>
          <w:sz w:val="32"/>
          <w:szCs w:val="32"/>
        </w:rPr>
        <w:t xml:space="preserve"> является развитие кадрового потенциала.</w:t>
      </w:r>
      <w:r w:rsidR="0041095A" w:rsidRPr="00FB315C">
        <w:rPr>
          <w:rFonts w:ascii="Times New Roman" w:hAnsi="Times New Roman" w:cs="Times New Roman"/>
          <w:sz w:val="32"/>
          <w:szCs w:val="32"/>
        </w:rPr>
        <w:t xml:space="preserve"> Оптимальное соотношение педагогических кадров по возрастным </w:t>
      </w:r>
      <w:r w:rsidR="001F3D3F" w:rsidRPr="00FB315C">
        <w:rPr>
          <w:rFonts w:ascii="Times New Roman" w:hAnsi="Times New Roman" w:cs="Times New Roman"/>
          <w:sz w:val="32"/>
          <w:szCs w:val="32"/>
        </w:rPr>
        <w:t>параметрам (</w:t>
      </w:r>
      <w:r w:rsidR="0041095A" w:rsidRPr="00FB315C">
        <w:rPr>
          <w:rFonts w:ascii="Times New Roman" w:hAnsi="Times New Roman" w:cs="Times New Roman"/>
          <w:sz w:val="32"/>
          <w:szCs w:val="32"/>
        </w:rPr>
        <w:t>20 % педагогического состава насчитывается пенсионного возра</w:t>
      </w:r>
      <w:r w:rsidR="00AB0D8D" w:rsidRPr="00FB315C">
        <w:rPr>
          <w:rFonts w:ascii="Times New Roman" w:hAnsi="Times New Roman" w:cs="Times New Roman"/>
          <w:sz w:val="32"/>
          <w:szCs w:val="32"/>
        </w:rPr>
        <w:t>ста, около 26</w:t>
      </w:r>
      <w:r w:rsidR="0041095A" w:rsidRPr="00FB315C">
        <w:rPr>
          <w:rFonts w:ascii="Times New Roman" w:hAnsi="Times New Roman" w:cs="Times New Roman"/>
          <w:sz w:val="32"/>
          <w:szCs w:val="32"/>
        </w:rPr>
        <w:t xml:space="preserve"> % молодых специал</w:t>
      </w:r>
      <w:r w:rsidR="001F3D3F" w:rsidRPr="00FB315C">
        <w:rPr>
          <w:rFonts w:ascii="Times New Roman" w:hAnsi="Times New Roman" w:cs="Times New Roman"/>
          <w:sz w:val="32"/>
          <w:szCs w:val="32"/>
        </w:rPr>
        <w:t>истов), достаточная квалификация</w:t>
      </w:r>
      <w:r w:rsidR="0041095A" w:rsidRPr="00FB315C">
        <w:rPr>
          <w:rFonts w:ascii="Times New Roman" w:hAnsi="Times New Roman" w:cs="Times New Roman"/>
          <w:sz w:val="32"/>
          <w:szCs w:val="32"/>
        </w:rPr>
        <w:t xml:space="preserve"> ( около 70 % высшей и 1 категории)</w:t>
      </w:r>
      <w:proofErr w:type="gramStart"/>
      <w:r w:rsidR="0041095A" w:rsidRPr="00FB315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1095A" w:rsidRPr="00FB315C">
        <w:rPr>
          <w:rFonts w:ascii="Times New Roman" w:hAnsi="Times New Roman" w:cs="Times New Roman"/>
          <w:sz w:val="32"/>
          <w:szCs w:val="32"/>
        </w:rPr>
        <w:t xml:space="preserve"> </w:t>
      </w:r>
      <w:r w:rsidR="00AB0D8D" w:rsidRPr="00FB315C">
        <w:rPr>
          <w:rFonts w:ascii="Times New Roman" w:hAnsi="Times New Roman" w:cs="Times New Roman"/>
          <w:sz w:val="32"/>
          <w:szCs w:val="32"/>
        </w:rPr>
        <w:t xml:space="preserve">наличие у 93 % педагогических работников высшего образования и </w:t>
      </w:r>
      <w:r w:rsidR="0041095A" w:rsidRPr="00FB315C">
        <w:rPr>
          <w:rFonts w:ascii="Times New Roman" w:hAnsi="Times New Roman" w:cs="Times New Roman"/>
          <w:sz w:val="32"/>
          <w:szCs w:val="32"/>
        </w:rPr>
        <w:t xml:space="preserve"> соответствия профилю преподаваемых дисциплин позволяе</w:t>
      </w:r>
      <w:r w:rsidR="001C24CA" w:rsidRPr="00FB315C">
        <w:rPr>
          <w:rFonts w:ascii="Times New Roman" w:hAnsi="Times New Roman" w:cs="Times New Roman"/>
          <w:sz w:val="32"/>
          <w:szCs w:val="32"/>
        </w:rPr>
        <w:t>т  говорить о том, что педагогически</w:t>
      </w:r>
      <w:r w:rsidRPr="00FB315C">
        <w:rPr>
          <w:rFonts w:ascii="Times New Roman" w:hAnsi="Times New Roman" w:cs="Times New Roman"/>
          <w:sz w:val="32"/>
          <w:szCs w:val="32"/>
        </w:rPr>
        <w:t>й состав города имеет все посылы</w:t>
      </w:r>
      <w:r w:rsidR="001C24CA" w:rsidRPr="00FB315C">
        <w:rPr>
          <w:rFonts w:ascii="Times New Roman" w:hAnsi="Times New Roman" w:cs="Times New Roman"/>
          <w:sz w:val="32"/>
          <w:szCs w:val="32"/>
        </w:rPr>
        <w:t xml:space="preserve"> к продуктивной и эффективной деятельности. На уровне муниципалитета сложилась практика </w:t>
      </w:r>
      <w:r w:rsidR="00DF3693" w:rsidRPr="00FB315C">
        <w:rPr>
          <w:rFonts w:ascii="Times New Roman" w:hAnsi="Times New Roman" w:cs="Times New Roman"/>
          <w:sz w:val="32"/>
          <w:szCs w:val="32"/>
        </w:rPr>
        <w:t>системного подхода  в процессе сопровождения профессионального развития педагогов</w:t>
      </w:r>
      <w:r w:rsidR="001C24CA" w:rsidRPr="00FB315C">
        <w:rPr>
          <w:rFonts w:ascii="Times New Roman" w:hAnsi="Times New Roman" w:cs="Times New Roman"/>
          <w:sz w:val="32"/>
          <w:szCs w:val="32"/>
        </w:rPr>
        <w:t xml:space="preserve">. Это и </w:t>
      </w:r>
      <w:r w:rsidR="0041095A" w:rsidRPr="00FB315C">
        <w:rPr>
          <w:rFonts w:ascii="Times New Roman" w:hAnsi="Times New Roman" w:cs="Times New Roman"/>
          <w:sz w:val="32"/>
          <w:szCs w:val="32"/>
        </w:rPr>
        <w:t xml:space="preserve"> </w:t>
      </w:r>
      <w:r w:rsidR="0041095A" w:rsidRPr="00FB315C">
        <w:rPr>
          <w:rFonts w:ascii="Times New Roman" w:hAnsi="Times New Roman" w:cs="Times New Roman"/>
          <w:b/>
          <w:sz w:val="32"/>
          <w:szCs w:val="32"/>
        </w:rPr>
        <w:t>места развития педагога в образовательном пространстве города</w:t>
      </w:r>
      <w:r w:rsidR="0041095A" w:rsidRPr="00FB315C">
        <w:rPr>
          <w:rFonts w:ascii="Times New Roman" w:hAnsi="Times New Roman" w:cs="Times New Roman"/>
          <w:sz w:val="32"/>
          <w:szCs w:val="32"/>
        </w:rPr>
        <w:t>, такие</w:t>
      </w:r>
      <w:r w:rsidR="001F3D3F" w:rsidRPr="00FB315C">
        <w:rPr>
          <w:rFonts w:ascii="Times New Roman" w:hAnsi="Times New Roman" w:cs="Times New Roman"/>
          <w:sz w:val="32"/>
          <w:szCs w:val="32"/>
        </w:rPr>
        <w:t xml:space="preserve"> как </w:t>
      </w:r>
      <w:r w:rsidR="0041095A" w:rsidRPr="00FB315C">
        <w:rPr>
          <w:rFonts w:ascii="Times New Roman" w:hAnsi="Times New Roman" w:cs="Times New Roman"/>
          <w:sz w:val="32"/>
          <w:szCs w:val="32"/>
        </w:rPr>
        <w:t xml:space="preserve"> муниципальные конференции в рамках Стратегии развития </w:t>
      </w:r>
      <w:r w:rsidR="001C24CA" w:rsidRPr="00FB315C">
        <w:rPr>
          <w:rFonts w:ascii="Times New Roman" w:hAnsi="Times New Roman" w:cs="Times New Roman"/>
          <w:sz w:val="32"/>
          <w:szCs w:val="32"/>
        </w:rPr>
        <w:t xml:space="preserve">образования </w:t>
      </w:r>
      <w:r w:rsidR="0071257F" w:rsidRPr="00FB315C">
        <w:rPr>
          <w:rFonts w:ascii="Times New Roman" w:hAnsi="Times New Roman" w:cs="Times New Roman"/>
          <w:sz w:val="32"/>
          <w:szCs w:val="32"/>
        </w:rPr>
        <w:t xml:space="preserve">(25,2% </w:t>
      </w:r>
      <w:r w:rsidR="0041095A" w:rsidRPr="00FB315C">
        <w:rPr>
          <w:rFonts w:ascii="Times New Roman" w:hAnsi="Times New Roman" w:cs="Times New Roman"/>
          <w:sz w:val="32"/>
          <w:szCs w:val="32"/>
        </w:rPr>
        <w:t>участников</w:t>
      </w:r>
      <w:r w:rsidR="0071257F" w:rsidRPr="00FB315C">
        <w:rPr>
          <w:rFonts w:ascii="Times New Roman" w:hAnsi="Times New Roman" w:cs="Times New Roman"/>
          <w:sz w:val="32"/>
          <w:szCs w:val="32"/>
        </w:rPr>
        <w:t>)</w:t>
      </w:r>
      <w:r w:rsidR="0041095A" w:rsidRPr="00FB315C">
        <w:rPr>
          <w:rFonts w:ascii="Times New Roman" w:hAnsi="Times New Roman" w:cs="Times New Roman"/>
          <w:sz w:val="32"/>
          <w:szCs w:val="32"/>
        </w:rPr>
        <w:t>; городские базовые (методические)</w:t>
      </w:r>
      <w:r w:rsidR="0071257F" w:rsidRPr="00FB315C">
        <w:rPr>
          <w:rFonts w:ascii="Times New Roman" w:hAnsi="Times New Roman" w:cs="Times New Roman"/>
          <w:sz w:val="32"/>
          <w:szCs w:val="32"/>
        </w:rPr>
        <w:t xml:space="preserve"> площадки (18,9% </w:t>
      </w:r>
      <w:r w:rsidR="0041095A" w:rsidRPr="00FB315C">
        <w:rPr>
          <w:rFonts w:ascii="Times New Roman" w:hAnsi="Times New Roman" w:cs="Times New Roman"/>
          <w:sz w:val="32"/>
          <w:szCs w:val="32"/>
        </w:rPr>
        <w:t>участников</w:t>
      </w:r>
      <w:r w:rsidR="0071257F" w:rsidRPr="00FB315C">
        <w:rPr>
          <w:rFonts w:ascii="Times New Roman" w:hAnsi="Times New Roman" w:cs="Times New Roman"/>
          <w:sz w:val="32"/>
          <w:szCs w:val="32"/>
        </w:rPr>
        <w:t>)</w:t>
      </w:r>
      <w:r w:rsidR="0041095A" w:rsidRPr="00FB315C">
        <w:rPr>
          <w:rFonts w:ascii="Times New Roman" w:hAnsi="Times New Roman" w:cs="Times New Roman"/>
          <w:sz w:val="32"/>
          <w:szCs w:val="32"/>
        </w:rPr>
        <w:t>; городские методические объединения – 22 ГМО</w:t>
      </w:r>
      <w:r w:rsidR="009A0755" w:rsidRPr="00FB315C">
        <w:rPr>
          <w:rFonts w:ascii="Times New Roman" w:hAnsi="Times New Roman" w:cs="Times New Roman"/>
          <w:sz w:val="32"/>
          <w:szCs w:val="32"/>
        </w:rPr>
        <w:t xml:space="preserve"> и 4 ТМО ДОО</w:t>
      </w:r>
      <w:r w:rsidR="0071257F" w:rsidRPr="00FB315C">
        <w:rPr>
          <w:rFonts w:ascii="Times New Roman" w:hAnsi="Times New Roman" w:cs="Times New Roman"/>
          <w:sz w:val="32"/>
          <w:szCs w:val="32"/>
        </w:rPr>
        <w:t xml:space="preserve">, </w:t>
      </w:r>
      <w:r w:rsidR="0071257F" w:rsidRPr="00FB315C">
        <w:rPr>
          <w:rFonts w:ascii="Times New Roman" w:hAnsi="Times New Roman" w:cs="Times New Roman"/>
          <w:sz w:val="32"/>
          <w:szCs w:val="32"/>
        </w:rPr>
        <w:lastRenderedPageBreak/>
        <w:t>охват составляет</w:t>
      </w:r>
      <w:r w:rsidR="0041095A" w:rsidRPr="00FB315C">
        <w:rPr>
          <w:rFonts w:ascii="Times New Roman" w:hAnsi="Times New Roman" w:cs="Times New Roman"/>
          <w:sz w:val="32"/>
          <w:szCs w:val="32"/>
        </w:rPr>
        <w:t>100%; проектные, творческие группы.</w:t>
      </w:r>
      <w:r w:rsidR="001C24CA" w:rsidRPr="00FB315C">
        <w:rPr>
          <w:rFonts w:ascii="Times New Roman" w:hAnsi="Times New Roman" w:cs="Times New Roman"/>
          <w:sz w:val="32"/>
          <w:szCs w:val="32"/>
        </w:rPr>
        <w:t xml:space="preserve"> Это </w:t>
      </w:r>
      <w:r w:rsidR="001C24CA" w:rsidRPr="00FB315C">
        <w:rPr>
          <w:rFonts w:ascii="Times New Roman" w:hAnsi="Times New Roman" w:cs="Times New Roman"/>
          <w:b/>
          <w:sz w:val="32"/>
          <w:szCs w:val="32"/>
        </w:rPr>
        <w:t xml:space="preserve">и  </w:t>
      </w:r>
      <w:proofErr w:type="gramStart"/>
      <w:r w:rsidR="001C24CA" w:rsidRPr="00FB315C">
        <w:rPr>
          <w:rFonts w:ascii="Times New Roman" w:hAnsi="Times New Roman" w:cs="Times New Roman"/>
          <w:b/>
          <w:sz w:val="32"/>
          <w:szCs w:val="32"/>
          <w:u w:val="single"/>
        </w:rPr>
        <w:t>выявление</w:t>
      </w:r>
      <w:proofErr w:type="gramEnd"/>
      <w:r w:rsidR="001C24CA" w:rsidRPr="00FB315C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формирование лидеров образования:</w:t>
      </w:r>
    </w:p>
    <w:p w:rsidR="001C24CA" w:rsidRPr="00FB315C" w:rsidRDefault="001C24CA" w:rsidP="00FB315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B315C">
        <w:rPr>
          <w:rFonts w:ascii="Times New Roman" w:hAnsi="Times New Roman" w:cs="Times New Roman"/>
          <w:sz w:val="32"/>
          <w:szCs w:val="32"/>
        </w:rPr>
        <w:t>-«Школа резерва управленческих кадров» - 16 участников;</w:t>
      </w:r>
    </w:p>
    <w:p w:rsidR="001C24CA" w:rsidRPr="00FB315C" w:rsidRDefault="009A0755" w:rsidP="00FB315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B315C">
        <w:rPr>
          <w:rFonts w:ascii="Times New Roman" w:hAnsi="Times New Roman" w:cs="Times New Roman"/>
          <w:sz w:val="32"/>
          <w:szCs w:val="32"/>
        </w:rPr>
        <w:t xml:space="preserve">- привлечение к руководству </w:t>
      </w:r>
      <w:r w:rsidR="001C24CA" w:rsidRPr="00FB315C">
        <w:rPr>
          <w:rFonts w:ascii="Times New Roman" w:hAnsi="Times New Roman" w:cs="Times New Roman"/>
          <w:sz w:val="32"/>
          <w:szCs w:val="32"/>
        </w:rPr>
        <w:t xml:space="preserve"> ГМО, ГБП, проектных, творческих, экспертных, проблемных групп) – 39 (6,7%) педагогов;</w:t>
      </w:r>
    </w:p>
    <w:p w:rsidR="00DF3693" w:rsidRPr="00FB315C" w:rsidRDefault="001C24CA" w:rsidP="00FB315C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FB315C">
        <w:rPr>
          <w:rFonts w:ascii="Times New Roman" w:hAnsi="Times New Roman" w:cs="Times New Roman"/>
          <w:sz w:val="32"/>
          <w:szCs w:val="32"/>
        </w:rPr>
        <w:t>-</w:t>
      </w:r>
      <w:r w:rsidR="0071257F" w:rsidRPr="00FB315C">
        <w:rPr>
          <w:rFonts w:ascii="Times New Roman" w:hAnsi="Times New Roman" w:cs="Times New Roman"/>
          <w:sz w:val="32"/>
          <w:szCs w:val="32"/>
        </w:rPr>
        <w:t xml:space="preserve">участие в </w:t>
      </w:r>
      <w:proofErr w:type="gramStart"/>
      <w:r w:rsidR="0071257F" w:rsidRPr="00FB315C">
        <w:rPr>
          <w:rFonts w:ascii="Times New Roman" w:hAnsi="Times New Roman" w:cs="Times New Roman"/>
          <w:sz w:val="32"/>
          <w:szCs w:val="32"/>
        </w:rPr>
        <w:t>конкурсном</w:t>
      </w:r>
      <w:proofErr w:type="gramEnd"/>
      <w:r w:rsidRPr="00FB315C">
        <w:rPr>
          <w:rFonts w:ascii="Times New Roman" w:hAnsi="Times New Roman" w:cs="Times New Roman"/>
          <w:sz w:val="32"/>
          <w:szCs w:val="32"/>
        </w:rPr>
        <w:t xml:space="preserve"> движение муниципального, регионального, федерального уровней </w:t>
      </w:r>
      <w:r w:rsidR="007F3CF3" w:rsidRPr="00FB315C">
        <w:rPr>
          <w:rFonts w:ascii="Times New Roman" w:hAnsi="Times New Roman" w:cs="Times New Roman"/>
          <w:sz w:val="32"/>
          <w:szCs w:val="32"/>
        </w:rPr>
        <w:t xml:space="preserve"> </w:t>
      </w:r>
      <w:r w:rsidRPr="00FB315C">
        <w:rPr>
          <w:rFonts w:ascii="Times New Roman" w:hAnsi="Times New Roman" w:cs="Times New Roman"/>
          <w:sz w:val="32"/>
          <w:szCs w:val="32"/>
        </w:rPr>
        <w:t>(</w:t>
      </w:r>
      <w:r w:rsidR="007F3CF3" w:rsidRPr="00FB315C">
        <w:rPr>
          <w:rFonts w:ascii="Times New Roman" w:hAnsi="Times New Roman" w:cs="Times New Roman"/>
          <w:sz w:val="32"/>
          <w:szCs w:val="32"/>
        </w:rPr>
        <w:t>2 победителя</w:t>
      </w:r>
      <w:r w:rsidRPr="00FB315C">
        <w:rPr>
          <w:rFonts w:ascii="Times New Roman" w:hAnsi="Times New Roman" w:cs="Times New Roman"/>
          <w:sz w:val="32"/>
          <w:szCs w:val="32"/>
        </w:rPr>
        <w:t xml:space="preserve"> </w:t>
      </w:r>
      <w:r w:rsidR="00BA1775" w:rsidRPr="00FB315C">
        <w:rPr>
          <w:rFonts w:ascii="Times New Roman" w:hAnsi="Times New Roman" w:cs="Times New Roman"/>
          <w:sz w:val="32"/>
          <w:szCs w:val="32"/>
        </w:rPr>
        <w:t xml:space="preserve">федерального </w:t>
      </w:r>
      <w:r w:rsidRPr="00FB315C">
        <w:rPr>
          <w:rFonts w:ascii="Times New Roman" w:hAnsi="Times New Roman" w:cs="Times New Roman"/>
          <w:sz w:val="32"/>
          <w:szCs w:val="32"/>
        </w:rPr>
        <w:t>конкурса на получение денежн</w:t>
      </w:r>
      <w:r w:rsidR="007F3CF3" w:rsidRPr="00FB315C">
        <w:rPr>
          <w:rFonts w:ascii="Times New Roman" w:hAnsi="Times New Roman" w:cs="Times New Roman"/>
          <w:sz w:val="32"/>
          <w:szCs w:val="32"/>
        </w:rPr>
        <w:t>ого поощрения</w:t>
      </w:r>
      <w:r w:rsidRPr="00FB315C">
        <w:rPr>
          <w:rFonts w:ascii="Times New Roman" w:hAnsi="Times New Roman" w:cs="Times New Roman"/>
          <w:sz w:val="32"/>
          <w:szCs w:val="32"/>
        </w:rPr>
        <w:t>).</w:t>
      </w:r>
      <w:r w:rsidR="007F3CF3" w:rsidRPr="00FB315C">
        <w:rPr>
          <w:rFonts w:ascii="Times New Roman" w:hAnsi="Times New Roman" w:cs="Times New Roman"/>
          <w:sz w:val="32"/>
          <w:szCs w:val="32"/>
        </w:rPr>
        <w:t xml:space="preserve"> В приоритете </w:t>
      </w:r>
      <w:r w:rsidR="0071257F" w:rsidRPr="00FB315C">
        <w:rPr>
          <w:rFonts w:ascii="Times New Roman" w:hAnsi="Times New Roman" w:cs="Times New Roman"/>
          <w:sz w:val="32"/>
          <w:szCs w:val="32"/>
        </w:rPr>
        <w:t xml:space="preserve"> 2016-17 учебного года </w:t>
      </w:r>
      <w:r w:rsidR="007F3CF3" w:rsidRPr="00FB315C">
        <w:rPr>
          <w:rFonts w:ascii="Times New Roman" w:hAnsi="Times New Roman" w:cs="Times New Roman"/>
          <w:sz w:val="32"/>
          <w:szCs w:val="32"/>
        </w:rPr>
        <w:t>остается и работа с мол</w:t>
      </w:r>
      <w:r w:rsidR="0071257F" w:rsidRPr="00FB315C">
        <w:rPr>
          <w:rFonts w:ascii="Times New Roman" w:hAnsi="Times New Roman" w:cs="Times New Roman"/>
          <w:sz w:val="32"/>
          <w:szCs w:val="32"/>
        </w:rPr>
        <w:t>одыми специалистами.  Э</w:t>
      </w:r>
      <w:r w:rsidR="007F3CF3" w:rsidRPr="00FB315C">
        <w:rPr>
          <w:rFonts w:ascii="Times New Roman" w:hAnsi="Times New Roman" w:cs="Times New Roman"/>
          <w:sz w:val="32"/>
          <w:szCs w:val="32"/>
        </w:rPr>
        <w:t xml:space="preserve">то не только привлечение и закрепление в ОО  </w:t>
      </w:r>
      <w:proofErr w:type="gramStart"/>
      <w:r w:rsidR="007F3CF3" w:rsidRPr="00FB315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F3CF3" w:rsidRPr="00FB315C">
        <w:rPr>
          <w:rFonts w:ascii="Times New Roman" w:hAnsi="Times New Roman" w:cs="Times New Roman"/>
          <w:sz w:val="32"/>
          <w:szCs w:val="32"/>
        </w:rPr>
        <w:t xml:space="preserve">89 % сохранность контингента за три года), но и </w:t>
      </w:r>
      <w:r w:rsidR="007F3CF3" w:rsidRPr="00FB315C">
        <w:rPr>
          <w:rFonts w:ascii="Times New Roman" w:hAnsi="Times New Roman"/>
          <w:sz w:val="32"/>
          <w:szCs w:val="32"/>
        </w:rPr>
        <w:t>развитие  проектной культуры  и организация муниципальных образовательных программ для молодых специалистов.</w:t>
      </w:r>
    </w:p>
    <w:p w:rsidR="000E14D7" w:rsidRPr="00FB315C" w:rsidRDefault="000E14D7" w:rsidP="00FB315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22DD1" w:rsidRPr="00FB315C" w:rsidRDefault="002627FB" w:rsidP="00FB315C">
      <w:pPr>
        <w:pStyle w:val="a3"/>
        <w:spacing w:line="360" w:lineRule="auto"/>
        <w:ind w:left="0"/>
        <w:rPr>
          <w:rFonts w:ascii="Times New Roman" w:hAnsi="Times New Roman"/>
          <w:b/>
          <w:sz w:val="32"/>
          <w:szCs w:val="32"/>
        </w:rPr>
      </w:pPr>
      <w:r w:rsidRPr="00FB315C">
        <w:rPr>
          <w:rFonts w:ascii="Times New Roman" w:hAnsi="Times New Roman"/>
          <w:sz w:val="32"/>
          <w:szCs w:val="32"/>
        </w:rPr>
        <w:t xml:space="preserve">5. </w:t>
      </w:r>
      <w:r w:rsidR="00DF3693" w:rsidRPr="00FB315C">
        <w:rPr>
          <w:rFonts w:ascii="Times New Roman" w:hAnsi="Times New Roman"/>
          <w:sz w:val="32"/>
          <w:szCs w:val="32"/>
        </w:rPr>
        <w:t xml:space="preserve"> </w:t>
      </w:r>
      <w:r w:rsidR="00222DD1" w:rsidRPr="00FB315C">
        <w:rPr>
          <w:rFonts w:ascii="Times New Roman" w:hAnsi="Times New Roman"/>
          <w:b/>
          <w:sz w:val="32"/>
          <w:szCs w:val="32"/>
        </w:rPr>
        <w:t>Модернизация системы управления</w:t>
      </w:r>
      <w:r w:rsidR="000E14D7" w:rsidRPr="00FB315C">
        <w:rPr>
          <w:rFonts w:ascii="Times New Roman" w:hAnsi="Times New Roman"/>
          <w:b/>
          <w:sz w:val="32"/>
          <w:szCs w:val="32"/>
        </w:rPr>
        <w:t>.</w:t>
      </w:r>
    </w:p>
    <w:p w:rsidR="00AB0D8D" w:rsidRPr="00FB315C" w:rsidRDefault="009C52FB" w:rsidP="00FB315C">
      <w:pPr>
        <w:pStyle w:val="a3"/>
        <w:spacing w:line="360" w:lineRule="auto"/>
        <w:ind w:left="0"/>
        <w:rPr>
          <w:rFonts w:ascii="Times New Roman" w:hAnsi="Times New Roman"/>
          <w:sz w:val="32"/>
          <w:szCs w:val="32"/>
        </w:rPr>
      </w:pPr>
      <w:r w:rsidRPr="00FB315C">
        <w:rPr>
          <w:rFonts w:ascii="Times New Roman" w:hAnsi="Times New Roman"/>
          <w:sz w:val="32"/>
          <w:szCs w:val="32"/>
        </w:rPr>
        <w:t xml:space="preserve">Качественное образование – </w:t>
      </w:r>
      <w:proofErr w:type="gramStart"/>
      <w:r w:rsidRPr="00FB315C">
        <w:rPr>
          <w:rFonts w:ascii="Times New Roman" w:hAnsi="Times New Roman"/>
          <w:sz w:val="32"/>
          <w:szCs w:val="32"/>
        </w:rPr>
        <w:t>это</w:t>
      </w:r>
      <w:proofErr w:type="gramEnd"/>
      <w:r w:rsidRPr="00FB315C">
        <w:rPr>
          <w:rFonts w:ascii="Times New Roman" w:hAnsi="Times New Roman"/>
          <w:sz w:val="32"/>
          <w:szCs w:val="32"/>
        </w:rPr>
        <w:t xml:space="preserve"> прежде всего эффективное управление. По мнению великого немецкого философа  И. Канта, лишь два челов</w:t>
      </w:r>
      <w:r w:rsidR="006901B6" w:rsidRPr="00FB315C">
        <w:rPr>
          <w:rFonts w:ascii="Times New Roman" w:hAnsi="Times New Roman"/>
          <w:sz w:val="32"/>
          <w:szCs w:val="32"/>
        </w:rPr>
        <w:t xml:space="preserve">еческих изобретения </w:t>
      </w:r>
      <w:r w:rsidRPr="00FB315C">
        <w:rPr>
          <w:rFonts w:ascii="Times New Roman" w:hAnsi="Times New Roman"/>
          <w:sz w:val="32"/>
          <w:szCs w:val="32"/>
        </w:rPr>
        <w:t xml:space="preserve"> можно считать трудным: искусство управлять и искусство воспитывать. Оба этих искусства гармоничн</w:t>
      </w:r>
      <w:r w:rsidR="009A0755" w:rsidRPr="00FB315C">
        <w:rPr>
          <w:rFonts w:ascii="Times New Roman" w:hAnsi="Times New Roman"/>
          <w:sz w:val="32"/>
          <w:szCs w:val="32"/>
        </w:rPr>
        <w:t xml:space="preserve">о должны быть соединены.  На сегодня </w:t>
      </w:r>
      <w:r w:rsidRPr="00FB315C">
        <w:rPr>
          <w:rFonts w:ascii="Times New Roman" w:hAnsi="Times New Roman"/>
          <w:sz w:val="32"/>
          <w:szCs w:val="32"/>
        </w:rPr>
        <w:t xml:space="preserve"> управление инновационными процессами по достижению новых образовательных результатов должно быть мобильным, быстро реагировать на изменения, ориентироваться на запросы</w:t>
      </w:r>
      <w:proofErr w:type="gramStart"/>
      <w:r w:rsidRPr="00FB315C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FB315C">
        <w:rPr>
          <w:rFonts w:ascii="Times New Roman" w:hAnsi="Times New Roman"/>
          <w:sz w:val="32"/>
          <w:szCs w:val="32"/>
        </w:rPr>
        <w:t xml:space="preserve"> конкретные задачи, приоритет</w:t>
      </w:r>
      <w:r w:rsidR="009A0755" w:rsidRPr="00FB315C">
        <w:rPr>
          <w:rFonts w:ascii="Times New Roman" w:hAnsi="Times New Roman"/>
          <w:sz w:val="32"/>
          <w:szCs w:val="32"/>
        </w:rPr>
        <w:t xml:space="preserve">ом должно стать </w:t>
      </w:r>
      <w:r w:rsidRPr="00FB315C">
        <w:rPr>
          <w:rFonts w:ascii="Times New Roman" w:hAnsi="Times New Roman"/>
          <w:sz w:val="32"/>
          <w:szCs w:val="32"/>
        </w:rPr>
        <w:t xml:space="preserve"> открытость.  И в этом ключе организация проведения  и результат независимой оценки предоставляемых услуг ОО в муниципалитете является </w:t>
      </w:r>
      <w:r w:rsidR="00645B6E" w:rsidRPr="00FB315C">
        <w:rPr>
          <w:rFonts w:ascii="Times New Roman" w:hAnsi="Times New Roman"/>
          <w:sz w:val="32"/>
          <w:szCs w:val="32"/>
        </w:rPr>
        <w:lastRenderedPageBreak/>
        <w:t>руководством к действиям. По</w:t>
      </w:r>
      <w:r w:rsidR="0082220D" w:rsidRPr="00FB315C">
        <w:rPr>
          <w:rFonts w:ascii="Times New Roman" w:hAnsi="Times New Roman"/>
          <w:sz w:val="32"/>
          <w:szCs w:val="32"/>
        </w:rPr>
        <w:t xml:space="preserve">следняя  независимая оценка ДОО </w:t>
      </w:r>
      <w:r w:rsidR="00645B6E" w:rsidRPr="00FB315C">
        <w:rPr>
          <w:rFonts w:ascii="Times New Roman" w:hAnsi="Times New Roman" w:cs="Times New Roman"/>
          <w:sz w:val="32"/>
          <w:szCs w:val="32"/>
        </w:rPr>
        <w:t>показала</w:t>
      </w:r>
      <w:proofErr w:type="gramStart"/>
      <w:r w:rsidR="00645B6E" w:rsidRPr="00FB315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45B6E" w:rsidRPr="00FB315C">
        <w:rPr>
          <w:rFonts w:ascii="Times New Roman" w:hAnsi="Times New Roman" w:cs="Times New Roman"/>
          <w:sz w:val="32"/>
          <w:szCs w:val="32"/>
        </w:rPr>
        <w:t xml:space="preserve"> что  удовлетворены предоставляемыми услугами  –87% родителей , что говорит о достаточно высоком уровне предоставляемых услуг.</w:t>
      </w:r>
    </w:p>
    <w:p w:rsidR="00E84A8D" w:rsidRPr="00FB315C" w:rsidRDefault="00645B6E" w:rsidP="00FB315C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FB315C">
        <w:rPr>
          <w:rFonts w:ascii="Times New Roman" w:hAnsi="Times New Roman" w:cs="Times New Roman"/>
          <w:sz w:val="32"/>
          <w:szCs w:val="32"/>
        </w:rPr>
        <w:t xml:space="preserve"> П</w:t>
      </w:r>
      <w:r w:rsidR="00E84A8D" w:rsidRPr="00FB315C">
        <w:rPr>
          <w:rFonts w:ascii="Times New Roman" w:hAnsi="Times New Roman" w:cs="Times New Roman"/>
          <w:sz w:val="32"/>
          <w:szCs w:val="32"/>
        </w:rPr>
        <w:t>роведение муниципального мониторинга качества образо</w:t>
      </w:r>
      <w:r w:rsidRPr="00FB315C">
        <w:rPr>
          <w:rFonts w:ascii="Times New Roman" w:hAnsi="Times New Roman" w:cs="Times New Roman"/>
          <w:sz w:val="32"/>
          <w:szCs w:val="32"/>
        </w:rPr>
        <w:t>вания   позволяет ОО скорректировать свою деятельность и выстраивать стратегические линии развития. В</w:t>
      </w:r>
      <w:r w:rsidR="00E84A8D" w:rsidRPr="00FB315C">
        <w:rPr>
          <w:rFonts w:ascii="Times New Roman" w:hAnsi="Times New Roman" w:cs="Times New Roman"/>
          <w:sz w:val="32"/>
          <w:szCs w:val="32"/>
        </w:rPr>
        <w:t>ыявление и обобщение</w:t>
      </w:r>
      <w:r w:rsidRPr="00FB315C">
        <w:rPr>
          <w:rFonts w:ascii="Times New Roman" w:hAnsi="Times New Roman" w:cs="Times New Roman"/>
          <w:sz w:val="32"/>
          <w:szCs w:val="32"/>
        </w:rPr>
        <w:t xml:space="preserve">, диссеминация успешных практик, </w:t>
      </w:r>
      <w:r w:rsidR="00E84A8D" w:rsidRPr="00FB315C">
        <w:rPr>
          <w:rFonts w:ascii="Times New Roman" w:hAnsi="Times New Roman" w:cs="Times New Roman"/>
          <w:sz w:val="32"/>
          <w:szCs w:val="32"/>
        </w:rPr>
        <w:t>координирование реализации стратегических задач</w:t>
      </w:r>
      <w:r w:rsidRPr="00FB315C">
        <w:rPr>
          <w:rFonts w:ascii="Times New Roman" w:hAnsi="Times New Roman" w:cs="Times New Roman"/>
          <w:sz w:val="32"/>
          <w:szCs w:val="32"/>
        </w:rPr>
        <w:t>, деятельность Муниципального</w:t>
      </w:r>
      <w:r w:rsidR="009A0755" w:rsidRPr="00FB315C">
        <w:rPr>
          <w:rFonts w:ascii="Times New Roman" w:hAnsi="Times New Roman" w:cs="Times New Roman"/>
          <w:sz w:val="32"/>
          <w:szCs w:val="32"/>
        </w:rPr>
        <w:t xml:space="preserve"> Совета по общему образованию – это те линии управления</w:t>
      </w:r>
      <w:r w:rsidRPr="00FB315C">
        <w:rPr>
          <w:rFonts w:ascii="Times New Roman" w:hAnsi="Times New Roman" w:cs="Times New Roman"/>
          <w:sz w:val="32"/>
          <w:szCs w:val="32"/>
        </w:rPr>
        <w:t xml:space="preserve"> инновационны</w:t>
      </w:r>
      <w:r w:rsidR="009A0755" w:rsidRPr="00FB315C">
        <w:rPr>
          <w:rFonts w:ascii="Times New Roman" w:hAnsi="Times New Roman" w:cs="Times New Roman"/>
          <w:sz w:val="32"/>
          <w:szCs w:val="32"/>
        </w:rPr>
        <w:t xml:space="preserve">ми процессами в муниципалитете, которые остаются приоритетными на 2016-17 учебный год. </w:t>
      </w:r>
    </w:p>
    <w:p w:rsidR="00E84A8D" w:rsidRPr="00FB315C" w:rsidRDefault="00E84A8D" w:rsidP="00FB315C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84A8D" w:rsidRPr="00FB315C" w:rsidRDefault="00E84A8D" w:rsidP="00FB315C">
      <w:pPr>
        <w:spacing w:line="360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</w:p>
    <w:p w:rsidR="00250565" w:rsidRPr="00FB315C" w:rsidRDefault="00250565" w:rsidP="00FB315C">
      <w:pPr>
        <w:pStyle w:val="a3"/>
        <w:spacing w:line="360" w:lineRule="auto"/>
        <w:ind w:left="0"/>
        <w:rPr>
          <w:rFonts w:ascii="Times New Roman" w:hAnsi="Times New Roman"/>
          <w:sz w:val="32"/>
          <w:szCs w:val="32"/>
        </w:rPr>
      </w:pPr>
    </w:p>
    <w:p w:rsidR="003D2076" w:rsidRPr="00FB315C" w:rsidRDefault="003D2076" w:rsidP="00FB315C">
      <w:pPr>
        <w:spacing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sectPr w:rsidR="003D2076" w:rsidRPr="00FB315C" w:rsidSect="001A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6A90"/>
    <w:multiLevelType w:val="hybridMultilevel"/>
    <w:tmpl w:val="DEE8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72BDD"/>
    <w:multiLevelType w:val="hybridMultilevel"/>
    <w:tmpl w:val="E300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04619"/>
    <w:multiLevelType w:val="hybridMultilevel"/>
    <w:tmpl w:val="4F10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53446"/>
    <w:rsid w:val="00087DF4"/>
    <w:rsid w:val="000A15CD"/>
    <w:rsid w:val="000C1435"/>
    <w:rsid w:val="000E14D7"/>
    <w:rsid w:val="000E3B1F"/>
    <w:rsid w:val="001355BA"/>
    <w:rsid w:val="001940DD"/>
    <w:rsid w:val="001A5D98"/>
    <w:rsid w:val="001C24CA"/>
    <w:rsid w:val="001D4CEB"/>
    <w:rsid w:val="001F2EA6"/>
    <w:rsid w:val="001F3D3F"/>
    <w:rsid w:val="00222DD1"/>
    <w:rsid w:val="00250565"/>
    <w:rsid w:val="00254A61"/>
    <w:rsid w:val="002627FB"/>
    <w:rsid w:val="002C2945"/>
    <w:rsid w:val="003B051C"/>
    <w:rsid w:val="003D2076"/>
    <w:rsid w:val="0041095A"/>
    <w:rsid w:val="0044736C"/>
    <w:rsid w:val="00466E7E"/>
    <w:rsid w:val="004F29C7"/>
    <w:rsid w:val="004F4352"/>
    <w:rsid w:val="005978FF"/>
    <w:rsid w:val="005F5346"/>
    <w:rsid w:val="00645B6E"/>
    <w:rsid w:val="006901B6"/>
    <w:rsid w:val="00692CD0"/>
    <w:rsid w:val="00694469"/>
    <w:rsid w:val="006E4A69"/>
    <w:rsid w:val="00706C40"/>
    <w:rsid w:val="0071257F"/>
    <w:rsid w:val="00731AE3"/>
    <w:rsid w:val="0073787F"/>
    <w:rsid w:val="007C6594"/>
    <w:rsid w:val="007F0749"/>
    <w:rsid w:val="007F3CF3"/>
    <w:rsid w:val="0082220D"/>
    <w:rsid w:val="0082451D"/>
    <w:rsid w:val="00832BF4"/>
    <w:rsid w:val="00853446"/>
    <w:rsid w:val="008730D4"/>
    <w:rsid w:val="00892490"/>
    <w:rsid w:val="00904E86"/>
    <w:rsid w:val="00936C52"/>
    <w:rsid w:val="00992E1B"/>
    <w:rsid w:val="009A0755"/>
    <w:rsid w:val="009C39BF"/>
    <w:rsid w:val="009C52FB"/>
    <w:rsid w:val="00A00A34"/>
    <w:rsid w:val="00A46BC1"/>
    <w:rsid w:val="00AB0D8D"/>
    <w:rsid w:val="00BA1775"/>
    <w:rsid w:val="00C50001"/>
    <w:rsid w:val="00CD5FE4"/>
    <w:rsid w:val="00D6786B"/>
    <w:rsid w:val="00DA13DA"/>
    <w:rsid w:val="00DB4111"/>
    <w:rsid w:val="00DD6878"/>
    <w:rsid w:val="00DF3693"/>
    <w:rsid w:val="00E318BA"/>
    <w:rsid w:val="00E732BE"/>
    <w:rsid w:val="00E81779"/>
    <w:rsid w:val="00E84A8D"/>
    <w:rsid w:val="00EE1991"/>
    <w:rsid w:val="00EE1F92"/>
    <w:rsid w:val="00F41816"/>
    <w:rsid w:val="00F54CCC"/>
    <w:rsid w:val="00FB315C"/>
    <w:rsid w:val="00FD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3446"/>
    <w:pPr>
      <w:ind w:left="720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04E8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83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rasen999</cp:lastModifiedBy>
  <cp:revision>14</cp:revision>
  <cp:lastPrinted>2016-08-22T04:39:00Z</cp:lastPrinted>
  <dcterms:created xsi:type="dcterms:W3CDTF">2016-08-16T13:37:00Z</dcterms:created>
  <dcterms:modified xsi:type="dcterms:W3CDTF">2016-08-22T04:59:00Z</dcterms:modified>
</cp:coreProperties>
</file>