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6" w:rsidRPr="00790907" w:rsidRDefault="001848D6" w:rsidP="007909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Доклад начальника управления образования</w:t>
      </w:r>
    </w:p>
    <w:p w:rsidR="008918F2" w:rsidRPr="00790907" w:rsidRDefault="001848D6" w:rsidP="007909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администрации города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Лесосибирска</w:t>
      </w:r>
      <w:proofErr w:type="spellEnd"/>
    </w:p>
    <w:p w:rsidR="001848D6" w:rsidRPr="00790907" w:rsidRDefault="001848D6" w:rsidP="007909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О.Ю. Егоровой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sz w:val="32"/>
          <w:szCs w:val="32"/>
        </w:rPr>
        <w:t>на педагогическом совете</w:t>
      </w:r>
      <w:r w:rsidR="00F56825" w:rsidRPr="00790907">
        <w:rPr>
          <w:rFonts w:ascii="Times New Roman" w:hAnsi="Times New Roman" w:cs="Times New Roman"/>
          <w:sz w:val="32"/>
          <w:szCs w:val="32"/>
        </w:rPr>
        <w:t>.</w:t>
      </w:r>
    </w:p>
    <w:p w:rsidR="001848D6" w:rsidRPr="00790907" w:rsidRDefault="001848D6" w:rsidP="0079090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27.08. 2015 года.</w:t>
      </w:r>
    </w:p>
    <w:p w:rsidR="001848D6" w:rsidRPr="00790907" w:rsidRDefault="001848D6" w:rsidP="007909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80546" w:rsidRPr="00790907" w:rsidRDefault="00580546" w:rsidP="007909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1. Заставка.</w:t>
      </w:r>
    </w:p>
    <w:p w:rsidR="001848D6" w:rsidRPr="00790907" w:rsidRDefault="001848D6" w:rsidP="0079090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spacing w:val="-2"/>
          <w:sz w:val="32"/>
          <w:szCs w:val="32"/>
        </w:rPr>
        <w:t xml:space="preserve">Уважаемый </w:t>
      </w:r>
      <w:proofErr w:type="spellStart"/>
      <w:r w:rsidRPr="00790907">
        <w:rPr>
          <w:rFonts w:ascii="Times New Roman" w:hAnsi="Times New Roman" w:cs="Times New Roman"/>
          <w:spacing w:val="-2"/>
          <w:sz w:val="32"/>
          <w:szCs w:val="32"/>
        </w:rPr>
        <w:t>Зинур</w:t>
      </w:r>
      <w:proofErr w:type="spellEnd"/>
      <w:r w:rsidRPr="0079090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Pr="00790907">
        <w:rPr>
          <w:rFonts w:ascii="Times New Roman" w:hAnsi="Times New Roman" w:cs="Times New Roman"/>
          <w:spacing w:val="-2"/>
          <w:sz w:val="32"/>
          <w:szCs w:val="32"/>
        </w:rPr>
        <w:t>Мирзакремович</w:t>
      </w:r>
      <w:proofErr w:type="spellEnd"/>
      <w:r w:rsidRPr="00790907">
        <w:rPr>
          <w:rFonts w:ascii="Times New Roman" w:hAnsi="Times New Roman" w:cs="Times New Roman"/>
          <w:spacing w:val="-2"/>
          <w:sz w:val="32"/>
          <w:szCs w:val="32"/>
        </w:rPr>
        <w:t xml:space="preserve">! Уважаемые участники августовского педагогического совета! Разрешите мне поздравить всех присутствующих в зале  и всех работников образования, родителей, учащихся с предстоящим </w:t>
      </w:r>
      <w:r w:rsidRPr="00790907">
        <w:rPr>
          <w:rFonts w:ascii="Times New Roman" w:hAnsi="Times New Roman" w:cs="Times New Roman"/>
          <w:b/>
          <w:spacing w:val="-2"/>
          <w:sz w:val="32"/>
          <w:szCs w:val="32"/>
        </w:rPr>
        <w:t>началом нового учебного года! П</w:t>
      </w:r>
      <w:r w:rsidR="007D6F0C" w:rsidRPr="00790907">
        <w:rPr>
          <w:rFonts w:ascii="Times New Roman" w:hAnsi="Times New Roman" w:cs="Times New Roman"/>
          <w:b/>
          <w:spacing w:val="-2"/>
          <w:sz w:val="32"/>
          <w:szCs w:val="32"/>
        </w:rPr>
        <w:t xml:space="preserve">ожелать Вам </w:t>
      </w:r>
      <w:r w:rsidRPr="00790907">
        <w:rPr>
          <w:rFonts w:ascii="Times New Roman" w:hAnsi="Times New Roman" w:cs="Times New Roman"/>
          <w:b/>
          <w:spacing w:val="-2"/>
          <w:sz w:val="32"/>
          <w:szCs w:val="32"/>
        </w:rPr>
        <w:t xml:space="preserve"> плодотворной деятельности</w:t>
      </w:r>
      <w:r w:rsidR="007D6F0C" w:rsidRPr="00790907">
        <w:rPr>
          <w:rFonts w:ascii="Times New Roman" w:hAnsi="Times New Roman" w:cs="Times New Roman"/>
          <w:b/>
          <w:spacing w:val="-2"/>
          <w:sz w:val="32"/>
          <w:szCs w:val="32"/>
        </w:rPr>
        <w:t xml:space="preserve"> и творческих успехов!</w:t>
      </w:r>
    </w:p>
    <w:p w:rsidR="0043438B" w:rsidRPr="00790907" w:rsidRDefault="001848D6" w:rsidP="00790907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790907">
        <w:rPr>
          <w:rFonts w:ascii="Times New Roman" w:hAnsi="Times New Roman" w:cs="Times New Roman"/>
          <w:spacing w:val="-2"/>
          <w:sz w:val="32"/>
          <w:szCs w:val="32"/>
        </w:rPr>
        <w:t>Предметом нашего</w:t>
      </w:r>
      <w:r w:rsidR="007D6F0C" w:rsidRPr="00790907">
        <w:rPr>
          <w:rFonts w:ascii="Times New Roman" w:hAnsi="Times New Roman" w:cs="Times New Roman"/>
          <w:spacing w:val="-2"/>
          <w:sz w:val="32"/>
          <w:szCs w:val="32"/>
        </w:rPr>
        <w:t xml:space="preserve"> сегодняшнего разговора станут</w:t>
      </w:r>
      <w:r w:rsidRPr="00790907">
        <w:rPr>
          <w:rFonts w:ascii="Times New Roman" w:hAnsi="Times New Roman" w:cs="Times New Roman"/>
          <w:spacing w:val="-2"/>
          <w:sz w:val="32"/>
          <w:szCs w:val="32"/>
        </w:rPr>
        <w:t xml:space="preserve"> приоритетные направления, которые легли  в основу  стратегического развития образования города </w:t>
      </w:r>
      <w:proofErr w:type="spellStart"/>
      <w:r w:rsidRPr="00790907">
        <w:rPr>
          <w:rFonts w:ascii="Times New Roman" w:hAnsi="Times New Roman" w:cs="Times New Roman"/>
          <w:spacing w:val="-2"/>
          <w:sz w:val="32"/>
          <w:szCs w:val="32"/>
        </w:rPr>
        <w:t>Лесосибирска</w:t>
      </w:r>
      <w:proofErr w:type="spellEnd"/>
      <w:r w:rsidRPr="00790907">
        <w:rPr>
          <w:rFonts w:ascii="Times New Roman" w:hAnsi="Times New Roman" w:cs="Times New Roman"/>
          <w:spacing w:val="-2"/>
          <w:sz w:val="32"/>
          <w:szCs w:val="32"/>
        </w:rPr>
        <w:t>.</w:t>
      </w:r>
      <w:r w:rsidR="0043438B" w:rsidRPr="0079090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</w:p>
    <w:p w:rsidR="001848D6" w:rsidRPr="00790907" w:rsidRDefault="0043438B" w:rsidP="00790907">
      <w:pPr>
        <w:spacing w:after="0" w:line="360" w:lineRule="auto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790907">
        <w:rPr>
          <w:rFonts w:ascii="Times New Roman" w:hAnsi="Times New Roman" w:cs="Times New Roman"/>
          <w:b/>
          <w:spacing w:val="-2"/>
          <w:sz w:val="32"/>
          <w:szCs w:val="32"/>
        </w:rPr>
        <w:t xml:space="preserve">Слайд </w:t>
      </w:r>
      <w:r w:rsidR="00580546" w:rsidRPr="00790907">
        <w:rPr>
          <w:rFonts w:ascii="Times New Roman" w:hAnsi="Times New Roman" w:cs="Times New Roman"/>
          <w:b/>
          <w:spacing w:val="-2"/>
          <w:sz w:val="32"/>
          <w:szCs w:val="32"/>
        </w:rPr>
        <w:t>2</w:t>
      </w:r>
    </w:p>
    <w:p w:rsidR="00FF3FBE" w:rsidRPr="00790907" w:rsidRDefault="00580546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– это субъект Красноярского края, входит в состав малых городов. Э</w:t>
      </w:r>
      <w:r w:rsidR="009C6844" w:rsidRPr="00790907">
        <w:rPr>
          <w:rFonts w:ascii="Times New Roman" w:hAnsi="Times New Roman" w:cs="Times New Roman"/>
          <w:sz w:val="32"/>
          <w:szCs w:val="32"/>
        </w:rPr>
        <w:t>тот фактор определяет социальн</w:t>
      </w:r>
      <w:r w:rsidR="003935A3" w:rsidRPr="00790907">
        <w:rPr>
          <w:rFonts w:ascii="Times New Roman" w:hAnsi="Times New Roman" w:cs="Times New Roman"/>
          <w:sz w:val="32"/>
          <w:szCs w:val="32"/>
        </w:rPr>
        <w:t>о-экономическое развитие  города, в т.ч. и системы образования, г</w:t>
      </w:r>
      <w:r w:rsidR="009B6071" w:rsidRPr="00790907">
        <w:rPr>
          <w:rFonts w:ascii="Times New Roman" w:hAnsi="Times New Roman" w:cs="Times New Roman"/>
          <w:sz w:val="32"/>
          <w:szCs w:val="32"/>
        </w:rPr>
        <w:t>л</w:t>
      </w:r>
      <w:r w:rsidR="003935A3" w:rsidRPr="00790907">
        <w:rPr>
          <w:rFonts w:ascii="Times New Roman" w:hAnsi="Times New Roman" w:cs="Times New Roman"/>
          <w:sz w:val="32"/>
          <w:szCs w:val="32"/>
        </w:rPr>
        <w:t>авной целью которой</w:t>
      </w:r>
      <w:r w:rsidRPr="00790907">
        <w:rPr>
          <w:rFonts w:ascii="Times New Roman" w:hAnsi="Times New Roman" w:cs="Times New Roman"/>
          <w:sz w:val="32"/>
          <w:szCs w:val="32"/>
        </w:rPr>
        <w:t xml:space="preserve"> остаетс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1F5E84" w:rsidRPr="00790907">
        <w:rPr>
          <w:rFonts w:ascii="Times New Roman" w:hAnsi="Times New Roman" w:cs="Times New Roman"/>
          <w:sz w:val="32"/>
          <w:szCs w:val="32"/>
        </w:rPr>
        <w:t xml:space="preserve"> создание</w:t>
      </w:r>
      <w:r w:rsidR="00A0731E" w:rsidRPr="00790907">
        <w:rPr>
          <w:rFonts w:ascii="Times New Roman" w:hAnsi="Times New Roman" w:cs="Times New Roman"/>
          <w:sz w:val="32"/>
          <w:szCs w:val="32"/>
        </w:rPr>
        <w:t xml:space="preserve"> условий для получения доступного и качественного образования, соответствующего современным вызовам общества.</w:t>
      </w:r>
      <w:r w:rsidRPr="00790907">
        <w:rPr>
          <w:rFonts w:ascii="Times New Roman" w:hAnsi="Times New Roman" w:cs="Times New Roman"/>
          <w:sz w:val="32"/>
          <w:szCs w:val="32"/>
        </w:rPr>
        <w:t xml:space="preserve"> П</w:t>
      </w:r>
      <w:r w:rsidR="00A0731E" w:rsidRPr="00790907">
        <w:rPr>
          <w:rFonts w:ascii="Times New Roman" w:hAnsi="Times New Roman" w:cs="Times New Roman"/>
          <w:sz w:val="32"/>
          <w:szCs w:val="32"/>
        </w:rPr>
        <w:t xml:space="preserve">редназначение </w:t>
      </w:r>
      <w:r w:rsidRPr="00790907"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="009B6071" w:rsidRPr="00790907">
        <w:rPr>
          <w:rFonts w:ascii="Times New Roman" w:hAnsi="Times New Roman" w:cs="Times New Roman"/>
          <w:color w:val="FF0000"/>
          <w:sz w:val="32"/>
          <w:szCs w:val="32"/>
        </w:rPr>
        <w:t>системы образования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A0731E" w:rsidRPr="00790907">
        <w:rPr>
          <w:rFonts w:ascii="Times New Roman" w:hAnsi="Times New Roman" w:cs="Times New Roman"/>
          <w:sz w:val="32"/>
          <w:szCs w:val="32"/>
        </w:rPr>
        <w:t xml:space="preserve">в условиях достаточно отдаленной от культурного центра </w:t>
      </w:r>
      <w:r w:rsidRPr="00790907">
        <w:rPr>
          <w:rFonts w:ascii="Times New Roman" w:hAnsi="Times New Roman" w:cs="Times New Roman"/>
          <w:sz w:val="32"/>
          <w:szCs w:val="32"/>
        </w:rPr>
        <w:t xml:space="preserve">нашей </w:t>
      </w:r>
      <w:r w:rsidR="00A0731E" w:rsidRPr="00790907">
        <w:rPr>
          <w:rFonts w:ascii="Times New Roman" w:hAnsi="Times New Roman" w:cs="Times New Roman"/>
          <w:sz w:val="32"/>
          <w:szCs w:val="32"/>
        </w:rPr>
        <w:t>территории заключается в понимании ответственности за общее культурное и интеллектуальное  развитие учащихся, формирование необходимых компетентностей как конкурентно способной личности в любой жизненной ситуации.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A0731E" w:rsidRPr="00790907">
        <w:rPr>
          <w:rFonts w:ascii="Times New Roman" w:hAnsi="Times New Roman" w:cs="Times New Roman"/>
          <w:sz w:val="32"/>
          <w:szCs w:val="32"/>
        </w:rPr>
        <w:lastRenderedPageBreak/>
        <w:t>Образование в условиях провинциального города должно стать фундаментом нравственности, культуры, интеллектуального развития.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A0731E" w:rsidRPr="00790907">
        <w:rPr>
          <w:rFonts w:ascii="Times New Roman" w:hAnsi="Times New Roman" w:cs="Times New Roman"/>
          <w:sz w:val="32"/>
          <w:szCs w:val="32"/>
        </w:rPr>
        <w:t xml:space="preserve">Общее образование должно обеспечить активное участие в формировании позитивного образа гражданского общества, формирования компетентностей и культуры коллективного взаимодействия. </w:t>
      </w:r>
      <w:r w:rsidR="009B6071" w:rsidRPr="00790907">
        <w:rPr>
          <w:rFonts w:ascii="Times New Roman" w:hAnsi="Times New Roman" w:cs="Times New Roman"/>
          <w:sz w:val="32"/>
          <w:szCs w:val="32"/>
        </w:rPr>
        <w:t>О</w:t>
      </w:r>
      <w:r w:rsidR="00A0731E" w:rsidRPr="00790907">
        <w:rPr>
          <w:rFonts w:ascii="Times New Roman" w:hAnsi="Times New Roman" w:cs="Times New Roman"/>
          <w:sz w:val="32"/>
          <w:szCs w:val="32"/>
        </w:rPr>
        <w:t>бразование должно стать своеобразным "социальным лифтом", позволяющим личности преодолеть социальное неравенство посредством своих усилий в достижении качественных образовательных результатов.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A0731E" w:rsidRPr="00790907">
        <w:rPr>
          <w:rFonts w:ascii="Times New Roman" w:hAnsi="Times New Roman" w:cs="Times New Roman"/>
          <w:sz w:val="32"/>
          <w:szCs w:val="32"/>
        </w:rPr>
        <w:t xml:space="preserve">Образованность должна стать общественной ценностью, </w:t>
      </w:r>
      <w:proofErr w:type="gramStart"/>
      <w:r w:rsidR="00A0731E" w:rsidRPr="00790907">
        <w:rPr>
          <w:rFonts w:ascii="Times New Roman" w:hAnsi="Times New Roman" w:cs="Times New Roman"/>
          <w:sz w:val="32"/>
          <w:szCs w:val="32"/>
        </w:rPr>
        <w:t>само образование</w:t>
      </w:r>
      <w:proofErr w:type="gramEnd"/>
      <w:r w:rsidR="00A0731E" w:rsidRPr="00790907">
        <w:rPr>
          <w:rFonts w:ascii="Times New Roman" w:hAnsi="Times New Roman" w:cs="Times New Roman"/>
          <w:sz w:val="32"/>
          <w:szCs w:val="32"/>
        </w:rPr>
        <w:t xml:space="preserve"> должно стать личностно значимым для всех участников образовательного процесса.</w:t>
      </w:r>
    </w:p>
    <w:p w:rsidR="00FF3FBE" w:rsidRPr="00790907" w:rsidRDefault="00FF3FBE" w:rsidP="0079090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8F6C9E" w:rsidRPr="00790907" w:rsidRDefault="00A0731E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580546" w:rsidRPr="00790907">
        <w:rPr>
          <w:rFonts w:ascii="Times New Roman" w:hAnsi="Times New Roman" w:cs="Times New Roman"/>
          <w:sz w:val="32"/>
          <w:szCs w:val="32"/>
        </w:rPr>
        <w:t>Как сказал Аристотель «</w:t>
      </w:r>
      <w:r w:rsidR="008F6C9E" w:rsidRPr="00790907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Все, кто размышлял об искусстве управления человечеством, приходили к выводам, что судьба империй зависит от образования молодежи</w:t>
      </w:r>
      <w:r w:rsidR="00580546" w:rsidRPr="00790907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». И если мы хотим жить в процветающем городе, крае, стран</w:t>
      </w:r>
      <w:proofErr w:type="gramStart"/>
      <w:r w:rsidR="00580546" w:rsidRPr="00790907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е-</w:t>
      </w:r>
      <w:proofErr w:type="gramEnd"/>
      <w:r w:rsidR="00580546" w:rsidRPr="00790907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должны понять и принять образование как социально-значимы</w:t>
      </w:r>
      <w:r w:rsidR="003935A3" w:rsidRPr="00790907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й</w:t>
      </w:r>
      <w:r w:rsidR="00580546" w:rsidRPr="00790907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институт общества.</w:t>
      </w:r>
    </w:p>
    <w:p w:rsidR="00F56825" w:rsidRPr="00790907" w:rsidRDefault="00FF3FBE" w:rsidP="0079090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F56825" w:rsidRPr="00790907" w:rsidRDefault="009A0E1F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Мы 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понимаем, что огромное влияние на образование в целом и, конечно </w:t>
      </w:r>
      <w:proofErr w:type="gramStart"/>
      <w:r w:rsidR="009B6071" w:rsidRPr="00790907">
        <w:rPr>
          <w:rFonts w:ascii="Times New Roman" w:hAnsi="Times New Roman" w:cs="Times New Roman"/>
          <w:sz w:val="32"/>
          <w:szCs w:val="32"/>
        </w:rPr>
        <w:t>же</w:t>
      </w:r>
      <w:proofErr w:type="gramEnd"/>
      <w:r w:rsidR="009B6071" w:rsidRPr="00790907">
        <w:rPr>
          <w:rFonts w:ascii="Times New Roman" w:hAnsi="Times New Roman" w:cs="Times New Roman"/>
          <w:sz w:val="32"/>
          <w:szCs w:val="32"/>
        </w:rPr>
        <w:t xml:space="preserve"> на формирование личности</w:t>
      </w:r>
      <w:r w:rsidR="003935A3" w:rsidRPr="00790907">
        <w:rPr>
          <w:rFonts w:ascii="Times New Roman" w:hAnsi="Times New Roman" w:cs="Times New Roman"/>
          <w:sz w:val="32"/>
          <w:szCs w:val="32"/>
        </w:rPr>
        <w:t>,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оказывают социально-экономичес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кие условия общества. </w:t>
      </w:r>
      <w:proofErr w:type="gramStart"/>
      <w:r w:rsidR="00F56825" w:rsidRPr="00790907">
        <w:rPr>
          <w:rFonts w:ascii="Times New Roman" w:hAnsi="Times New Roman" w:cs="Times New Roman"/>
          <w:sz w:val="32"/>
          <w:szCs w:val="32"/>
        </w:rPr>
        <w:t>И поэтому</w:t>
      </w:r>
      <w:r w:rsidR="009B6071" w:rsidRPr="00790907">
        <w:rPr>
          <w:rFonts w:ascii="Times New Roman" w:hAnsi="Times New Roman" w:cs="Times New Roman"/>
          <w:sz w:val="32"/>
          <w:szCs w:val="32"/>
        </w:rPr>
        <w:t>, чтобы достичь результата</w:t>
      </w:r>
      <w:r w:rsidR="00F56825" w:rsidRPr="00790907">
        <w:rPr>
          <w:rFonts w:ascii="Times New Roman" w:hAnsi="Times New Roman" w:cs="Times New Roman"/>
          <w:sz w:val="32"/>
          <w:szCs w:val="32"/>
        </w:rPr>
        <w:t>,</w:t>
      </w:r>
      <w:r w:rsidR="009B6071" w:rsidRPr="00790907">
        <w:rPr>
          <w:rFonts w:ascii="Times New Roman" w:hAnsi="Times New Roman" w:cs="Times New Roman"/>
          <w:sz w:val="32"/>
          <w:szCs w:val="32"/>
        </w:rPr>
        <w:t xml:space="preserve"> мы выстраиваем отношения со своими партнерами, властью и это станет одним из приоритетным механизмов взаимодействия по реализации стратегии образования.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9B6071" w:rsidRPr="00790907" w:rsidRDefault="00F56825" w:rsidP="0079090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</w:t>
      </w:r>
      <w:r w:rsidR="00FF3FBE" w:rsidRPr="00790907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9B6071" w:rsidRPr="00790907" w:rsidRDefault="009B6071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  За последние два года консолидированный бюджет вырос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__</w:t>
      </w:r>
      <w:r w:rsidR="007D6F0C" w:rsidRPr="00790907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7D6F0C" w:rsidRPr="00790907">
        <w:rPr>
          <w:rFonts w:ascii="Times New Roman" w:hAnsi="Times New Roman" w:cs="Times New Roman"/>
          <w:sz w:val="32"/>
          <w:szCs w:val="32"/>
        </w:rPr>
        <w:t xml:space="preserve">  10 593871руб.</w:t>
      </w:r>
      <w:r w:rsidR="00580546" w:rsidRPr="0079090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580546" w:rsidRPr="0079090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580546" w:rsidRPr="00790907">
        <w:rPr>
          <w:rFonts w:ascii="Times New Roman" w:hAnsi="Times New Roman" w:cs="Times New Roman"/>
          <w:sz w:val="32"/>
          <w:szCs w:val="32"/>
        </w:rPr>
        <w:t xml:space="preserve">с  </w:t>
      </w:r>
      <w:r w:rsidR="00DD71C6" w:rsidRPr="00790907">
        <w:rPr>
          <w:rFonts w:ascii="Times New Roman" w:eastAsia="Calibri" w:hAnsi="Times New Roman" w:cs="Times New Roman"/>
          <w:sz w:val="32"/>
          <w:szCs w:val="32"/>
        </w:rPr>
        <w:t>784 025 993 руб</w:t>
      </w:r>
      <w:r w:rsidR="00DD71C6" w:rsidRPr="00790907">
        <w:rPr>
          <w:rFonts w:ascii="Times New Roman" w:hAnsi="Times New Roman" w:cs="Times New Roman"/>
          <w:sz w:val="32"/>
          <w:szCs w:val="32"/>
        </w:rPr>
        <w:t xml:space="preserve">. в 2014 году  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до </w:t>
      </w:r>
      <w:r w:rsidR="00DD71C6" w:rsidRPr="00790907">
        <w:rPr>
          <w:rFonts w:ascii="Times New Roman" w:eastAsia="Calibri" w:hAnsi="Times New Roman" w:cs="Times New Roman"/>
          <w:sz w:val="32"/>
          <w:szCs w:val="32"/>
        </w:rPr>
        <w:t>794 619 864 руб.</w:t>
      </w:r>
      <w:r w:rsidR="00DD71C6" w:rsidRPr="00790907">
        <w:rPr>
          <w:rFonts w:ascii="Times New Roman" w:hAnsi="Times New Roman" w:cs="Times New Roman"/>
          <w:sz w:val="32"/>
          <w:szCs w:val="32"/>
        </w:rPr>
        <w:t xml:space="preserve"> в 2015 году</w:t>
      </w:r>
      <w:r w:rsidR="00F56825" w:rsidRPr="00790907">
        <w:rPr>
          <w:rFonts w:ascii="Times New Roman" w:hAnsi="Times New Roman" w:cs="Times New Roman"/>
          <w:sz w:val="32"/>
          <w:szCs w:val="32"/>
        </w:rPr>
        <w:t>). Расходы в местном  бюджете на</w:t>
      </w:r>
      <w:r w:rsidR="00DD71C6" w:rsidRPr="00790907">
        <w:rPr>
          <w:rFonts w:ascii="Times New Roman" w:hAnsi="Times New Roman" w:cs="Times New Roman"/>
          <w:sz w:val="32"/>
          <w:szCs w:val="32"/>
        </w:rPr>
        <w:t xml:space="preserve"> систему </w:t>
      </w:r>
      <w:r w:rsidR="00580546" w:rsidRPr="00790907">
        <w:rPr>
          <w:rFonts w:ascii="Times New Roman" w:hAnsi="Times New Roman" w:cs="Times New Roman"/>
          <w:sz w:val="32"/>
          <w:szCs w:val="32"/>
        </w:rPr>
        <w:t xml:space="preserve"> образование по сравнению с</w:t>
      </w:r>
      <w:r w:rsidR="007D6F0C" w:rsidRPr="00790907">
        <w:rPr>
          <w:rFonts w:ascii="Times New Roman" w:hAnsi="Times New Roman" w:cs="Times New Roman"/>
          <w:sz w:val="32"/>
          <w:szCs w:val="32"/>
        </w:rPr>
        <w:t xml:space="preserve"> 2014 годом выросли на 2,4 % </w:t>
      </w:r>
      <w:proofErr w:type="gramStart"/>
      <w:r w:rsidR="007D6F0C" w:rsidRPr="00790907">
        <w:rPr>
          <w:rFonts w:ascii="Times New Roman" w:hAnsi="Times New Roman" w:cs="Times New Roman"/>
          <w:sz w:val="32"/>
          <w:szCs w:val="32"/>
        </w:rPr>
        <w:t>(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F56825" w:rsidRPr="00790907">
        <w:rPr>
          <w:rFonts w:ascii="Times New Roman" w:hAnsi="Times New Roman" w:cs="Times New Roman"/>
          <w:sz w:val="32"/>
          <w:szCs w:val="32"/>
        </w:rPr>
        <w:t>201</w:t>
      </w:r>
      <w:r w:rsidR="00DD71C6" w:rsidRPr="00790907">
        <w:rPr>
          <w:rFonts w:ascii="Times New Roman" w:hAnsi="Times New Roman" w:cs="Times New Roman"/>
          <w:sz w:val="32"/>
          <w:szCs w:val="32"/>
        </w:rPr>
        <w:t>4 году 49,6 %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.2015 </w:t>
      </w:r>
      <w:r w:rsidR="007D6F0C" w:rsidRPr="00790907">
        <w:rPr>
          <w:rFonts w:ascii="Times New Roman" w:hAnsi="Times New Roman" w:cs="Times New Roman"/>
          <w:sz w:val="32"/>
          <w:szCs w:val="32"/>
        </w:rPr>
        <w:t>году 52%)</w:t>
      </w:r>
      <w:r w:rsidR="00580546" w:rsidRPr="00790907">
        <w:rPr>
          <w:rFonts w:ascii="Times New Roman" w:hAnsi="Times New Roman" w:cs="Times New Roman"/>
          <w:sz w:val="32"/>
          <w:szCs w:val="32"/>
        </w:rPr>
        <w:t>.</w:t>
      </w:r>
      <w:r w:rsidR="007D6F0C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 Финансовая политика города уже дает крен в сторону образования, что позволяет говорить о</w:t>
      </w:r>
      <w:r w:rsidR="00064A7E" w:rsidRPr="00790907">
        <w:rPr>
          <w:rFonts w:ascii="Times New Roman" w:hAnsi="Times New Roman" w:cs="Times New Roman"/>
          <w:sz w:val="32"/>
          <w:szCs w:val="32"/>
        </w:rPr>
        <w:t xml:space="preserve"> его </w:t>
      </w:r>
      <w:r w:rsidR="00F56825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064A7E" w:rsidRPr="00790907">
        <w:rPr>
          <w:rFonts w:ascii="Times New Roman" w:hAnsi="Times New Roman" w:cs="Times New Roman"/>
          <w:sz w:val="32"/>
          <w:szCs w:val="32"/>
        </w:rPr>
        <w:t>приоритетности. При этом</w:t>
      </w:r>
      <w:proofErr w:type="gramStart"/>
      <w:r w:rsidR="00064A7E" w:rsidRPr="0079090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64A7E" w:rsidRPr="00790907">
        <w:rPr>
          <w:rFonts w:ascii="Times New Roman" w:hAnsi="Times New Roman" w:cs="Times New Roman"/>
          <w:sz w:val="32"/>
          <w:szCs w:val="32"/>
        </w:rPr>
        <w:t xml:space="preserve"> мы </w:t>
      </w:r>
      <w:r w:rsidR="00580546" w:rsidRPr="00790907">
        <w:rPr>
          <w:rFonts w:ascii="Times New Roman" w:hAnsi="Times New Roman" w:cs="Times New Roman"/>
          <w:sz w:val="32"/>
          <w:szCs w:val="32"/>
        </w:rPr>
        <w:t>должны понимать</w:t>
      </w:r>
      <w:r w:rsidR="00064A7E" w:rsidRPr="00790907">
        <w:rPr>
          <w:rFonts w:ascii="Times New Roman" w:hAnsi="Times New Roman" w:cs="Times New Roman"/>
          <w:sz w:val="32"/>
          <w:szCs w:val="32"/>
        </w:rPr>
        <w:t>, что и уровень ответственности перед обществом за результат возрастает.</w:t>
      </w:r>
      <w:r w:rsidR="00DD71C6" w:rsidRPr="00790907">
        <w:rPr>
          <w:rFonts w:ascii="Times New Roman" w:hAnsi="Times New Roman" w:cs="Times New Roman"/>
          <w:sz w:val="32"/>
          <w:szCs w:val="32"/>
        </w:rPr>
        <w:t xml:space="preserve"> Есть предложение будет и спрос.</w:t>
      </w:r>
    </w:p>
    <w:p w:rsidR="000B5F76" w:rsidRPr="00790907" w:rsidRDefault="000B5F76" w:rsidP="0079090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</w:t>
      </w:r>
      <w:r w:rsidR="00FF3FBE" w:rsidRPr="00790907"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064A7E" w:rsidRPr="00790907" w:rsidRDefault="003935A3" w:rsidP="0079090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90907">
        <w:rPr>
          <w:rFonts w:ascii="Times New Roman" w:hAnsi="Times New Roman" w:cs="Times New Roman"/>
          <w:sz w:val="32"/>
          <w:szCs w:val="32"/>
        </w:rPr>
        <w:t>С</w:t>
      </w:r>
      <w:r w:rsidR="00064A7E" w:rsidRPr="00790907">
        <w:rPr>
          <w:rFonts w:ascii="Times New Roman" w:hAnsi="Times New Roman" w:cs="Times New Roman"/>
          <w:sz w:val="32"/>
          <w:szCs w:val="32"/>
        </w:rPr>
        <w:t>егодня</w:t>
      </w:r>
      <w:r w:rsidRPr="00790907">
        <w:rPr>
          <w:rFonts w:ascii="Times New Roman" w:hAnsi="Times New Roman" w:cs="Times New Roman"/>
          <w:sz w:val="32"/>
          <w:szCs w:val="32"/>
        </w:rPr>
        <w:t xml:space="preserve"> мы с вами</w:t>
      </w:r>
      <w:r w:rsidR="00790907" w:rsidRPr="00790907">
        <w:rPr>
          <w:rFonts w:ascii="Times New Roman" w:hAnsi="Times New Roman" w:cs="Times New Roman"/>
          <w:sz w:val="32"/>
          <w:szCs w:val="32"/>
        </w:rPr>
        <w:t xml:space="preserve"> должны</w:t>
      </w:r>
      <w:r w:rsidR="00064A7E" w:rsidRPr="00790907">
        <w:rPr>
          <w:rFonts w:ascii="Times New Roman" w:hAnsi="Times New Roman" w:cs="Times New Roman"/>
          <w:sz w:val="32"/>
          <w:szCs w:val="32"/>
        </w:rPr>
        <w:t>:</w:t>
      </w:r>
    </w:p>
    <w:p w:rsidR="00064A7E" w:rsidRPr="00790907" w:rsidRDefault="00064A7E" w:rsidP="00790907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подвести итоги реализации муниципальной образовательной политики, намеченные в резолюции августовского Педагогического совета 2014 года;</w:t>
      </w:r>
    </w:p>
    <w:p w:rsidR="00064A7E" w:rsidRPr="00790907" w:rsidRDefault="00064A7E" w:rsidP="00790907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обсудить проблемы; </w:t>
      </w:r>
    </w:p>
    <w:p w:rsidR="00064A7E" w:rsidRPr="00790907" w:rsidRDefault="00064A7E" w:rsidP="00790907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определиться с желаемыми стратегическими направлениями муниципального  о</w:t>
      </w:r>
      <w:r w:rsidR="00580546" w:rsidRPr="00790907">
        <w:rPr>
          <w:rFonts w:ascii="Times New Roman" w:hAnsi="Times New Roman"/>
          <w:sz w:val="32"/>
          <w:szCs w:val="32"/>
        </w:rPr>
        <w:t xml:space="preserve">бразования, а главное, обсудить и </w:t>
      </w:r>
      <w:r w:rsidRPr="00790907">
        <w:rPr>
          <w:rFonts w:ascii="Times New Roman" w:hAnsi="Times New Roman"/>
          <w:sz w:val="32"/>
          <w:szCs w:val="32"/>
        </w:rPr>
        <w:t xml:space="preserve"> договор</w:t>
      </w:r>
      <w:r w:rsidR="00580546" w:rsidRPr="00790907">
        <w:rPr>
          <w:rFonts w:ascii="Times New Roman" w:hAnsi="Times New Roman"/>
          <w:sz w:val="32"/>
          <w:szCs w:val="32"/>
        </w:rPr>
        <w:t>иться о формах взаимодействия.</w:t>
      </w:r>
    </w:p>
    <w:p w:rsidR="004B72C9" w:rsidRPr="00790907" w:rsidRDefault="004B72C9" w:rsidP="00790907">
      <w:pPr>
        <w:pStyle w:val="a7"/>
        <w:spacing w:after="0" w:line="360" w:lineRule="auto"/>
        <w:ind w:left="851"/>
        <w:jc w:val="both"/>
        <w:rPr>
          <w:rFonts w:ascii="Times New Roman" w:hAnsi="Times New Roman"/>
          <w:b/>
          <w:sz w:val="32"/>
          <w:szCs w:val="32"/>
        </w:rPr>
      </w:pPr>
      <w:r w:rsidRPr="00790907">
        <w:rPr>
          <w:rFonts w:ascii="Times New Roman" w:hAnsi="Times New Roman"/>
          <w:b/>
          <w:sz w:val="32"/>
          <w:szCs w:val="32"/>
        </w:rPr>
        <w:t xml:space="preserve">Слайд 7 </w:t>
      </w:r>
    </w:p>
    <w:p w:rsidR="00064A7E" w:rsidRPr="00790907" w:rsidRDefault="003935A3" w:rsidP="007909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0907">
        <w:rPr>
          <w:rFonts w:ascii="Times New Roman" w:hAnsi="Times New Roman" w:cs="Times New Roman"/>
          <w:bCs/>
          <w:sz w:val="32"/>
          <w:szCs w:val="32"/>
        </w:rPr>
        <w:t xml:space="preserve">Главные </w:t>
      </w:r>
      <w:r w:rsidR="007D6F0C" w:rsidRPr="00790907">
        <w:rPr>
          <w:rFonts w:ascii="Times New Roman" w:hAnsi="Times New Roman" w:cs="Times New Roman"/>
          <w:bCs/>
          <w:sz w:val="32"/>
          <w:szCs w:val="32"/>
        </w:rPr>
        <w:t>вопросы</w:t>
      </w:r>
      <w:r w:rsidRPr="00790907">
        <w:rPr>
          <w:rFonts w:ascii="Times New Roman" w:hAnsi="Times New Roman" w:cs="Times New Roman"/>
          <w:bCs/>
          <w:sz w:val="32"/>
          <w:szCs w:val="32"/>
        </w:rPr>
        <w:t xml:space="preserve"> доклада</w:t>
      </w:r>
      <w:r w:rsidR="007D6F0C" w:rsidRPr="00790907">
        <w:rPr>
          <w:rFonts w:ascii="Times New Roman" w:hAnsi="Times New Roman" w:cs="Times New Roman"/>
          <w:bCs/>
          <w:sz w:val="32"/>
          <w:szCs w:val="32"/>
        </w:rPr>
        <w:t>, на которых остановлюсь:</w:t>
      </w:r>
    </w:p>
    <w:p w:rsidR="00D978F9" w:rsidRPr="00790907" w:rsidRDefault="00064A7E" w:rsidP="00790907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32"/>
          <w:szCs w:val="32"/>
        </w:rPr>
      </w:pPr>
      <w:r w:rsidRPr="00790907">
        <w:rPr>
          <w:rFonts w:ascii="Times New Roman" w:hAnsi="Times New Roman"/>
          <w:b/>
          <w:bCs/>
          <w:sz w:val="32"/>
          <w:szCs w:val="32"/>
        </w:rPr>
        <w:t xml:space="preserve">Качество и доступность </w:t>
      </w:r>
      <w:r w:rsidR="00580546" w:rsidRPr="00790907">
        <w:rPr>
          <w:rFonts w:ascii="Times New Roman" w:hAnsi="Times New Roman"/>
          <w:b/>
          <w:bCs/>
          <w:sz w:val="32"/>
          <w:szCs w:val="32"/>
        </w:rPr>
        <w:t xml:space="preserve">всех уровней </w:t>
      </w:r>
      <w:r w:rsidRPr="00790907">
        <w:rPr>
          <w:rFonts w:ascii="Times New Roman" w:hAnsi="Times New Roman"/>
          <w:b/>
          <w:bCs/>
          <w:sz w:val="32"/>
          <w:szCs w:val="32"/>
        </w:rPr>
        <w:t>общего образования. Введение федеральных государстве</w:t>
      </w:r>
      <w:r w:rsidR="007D6F0C" w:rsidRPr="00790907">
        <w:rPr>
          <w:rFonts w:ascii="Times New Roman" w:hAnsi="Times New Roman"/>
          <w:b/>
          <w:bCs/>
          <w:sz w:val="32"/>
          <w:szCs w:val="32"/>
        </w:rPr>
        <w:t xml:space="preserve">нных образовательных стандартов. </w:t>
      </w:r>
      <w:r w:rsidR="002F6816" w:rsidRPr="00790907">
        <w:rPr>
          <w:rFonts w:ascii="Times New Roman" w:hAnsi="Times New Roman"/>
          <w:b/>
          <w:bCs/>
          <w:sz w:val="32"/>
          <w:szCs w:val="32"/>
        </w:rPr>
        <w:t>Воспитание и дополнительное образование.</w:t>
      </w:r>
    </w:p>
    <w:p w:rsidR="00064A7E" w:rsidRPr="00790907" w:rsidRDefault="00D978F9" w:rsidP="00790907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90907">
        <w:rPr>
          <w:rFonts w:ascii="Times New Roman" w:hAnsi="Times New Roman"/>
          <w:b/>
          <w:bCs/>
          <w:sz w:val="32"/>
          <w:szCs w:val="32"/>
        </w:rPr>
        <w:t>Усиление кадрового потенциала</w:t>
      </w:r>
      <w:r w:rsidR="00064A7E" w:rsidRPr="00790907">
        <w:rPr>
          <w:rFonts w:ascii="Times New Roman" w:hAnsi="Times New Roman"/>
          <w:b/>
          <w:bCs/>
          <w:sz w:val="32"/>
          <w:szCs w:val="32"/>
        </w:rPr>
        <w:t>;</w:t>
      </w:r>
    </w:p>
    <w:p w:rsidR="000B5F76" w:rsidRPr="00790907" w:rsidRDefault="002F6816" w:rsidP="0079090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9090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 каждом  части </w:t>
      </w:r>
      <w:r w:rsidR="00064A7E" w:rsidRPr="00790907">
        <w:rPr>
          <w:rFonts w:ascii="Times New Roman" w:hAnsi="Times New Roman" w:cs="Times New Roman"/>
          <w:bCs/>
          <w:sz w:val="32"/>
          <w:szCs w:val="32"/>
        </w:rPr>
        <w:t xml:space="preserve"> будут обозначены </w:t>
      </w:r>
      <w:r w:rsidR="00064A7E" w:rsidRPr="00790907">
        <w:rPr>
          <w:rFonts w:ascii="Times New Roman" w:hAnsi="Times New Roman" w:cs="Times New Roman"/>
          <w:b/>
          <w:bCs/>
          <w:sz w:val="32"/>
          <w:szCs w:val="32"/>
        </w:rPr>
        <w:t xml:space="preserve">проблемы, достижения, необходимые изменения, планируемые </w:t>
      </w:r>
      <w:r w:rsidR="007D6F0C" w:rsidRPr="00790907">
        <w:rPr>
          <w:rFonts w:ascii="Times New Roman" w:hAnsi="Times New Roman" w:cs="Times New Roman"/>
          <w:b/>
          <w:bCs/>
          <w:sz w:val="32"/>
          <w:szCs w:val="32"/>
        </w:rPr>
        <w:t>стратегические направления</w:t>
      </w:r>
      <w:r w:rsidR="00064A7E" w:rsidRPr="0079090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B22E4" w:rsidRPr="00790907" w:rsidRDefault="00580546" w:rsidP="0079090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2F6816" w:rsidRPr="00790907" w:rsidRDefault="00580546" w:rsidP="0079090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Общая характеристика.</w:t>
      </w:r>
    </w:p>
    <w:p w:rsidR="00FB22E4" w:rsidRPr="00790907" w:rsidRDefault="002F6816" w:rsidP="0079090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На протяжении последних десяти лет   инфраструктура городской сети образовательных учреждений незначительно изменилась и изменения коснулось только количественного</w:t>
      </w:r>
      <w:r w:rsidR="00FB22E4" w:rsidRPr="00790907">
        <w:rPr>
          <w:rFonts w:ascii="Times New Roman" w:hAnsi="Times New Roman" w:cs="Times New Roman"/>
          <w:sz w:val="32"/>
          <w:szCs w:val="32"/>
        </w:rPr>
        <w:t xml:space="preserve"> показателя</w:t>
      </w:r>
      <w:proofErr w:type="gramStart"/>
      <w:r w:rsidR="00FB22E4" w:rsidRPr="0079090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FB22E4" w:rsidRPr="00790907">
        <w:rPr>
          <w:rFonts w:ascii="Times New Roman" w:hAnsi="Times New Roman" w:cs="Times New Roman"/>
          <w:sz w:val="32"/>
          <w:szCs w:val="32"/>
        </w:rPr>
        <w:t xml:space="preserve"> Она остается  достаточно разнообразной</w:t>
      </w:r>
      <w:r w:rsidRPr="00790907">
        <w:rPr>
          <w:rFonts w:ascii="Times New Roman" w:hAnsi="Times New Roman" w:cs="Times New Roman"/>
          <w:sz w:val="32"/>
          <w:szCs w:val="32"/>
        </w:rPr>
        <w:t xml:space="preserve">, что создает необходимые условия для  оказания широкого спектра услуг и организации непрерывного образования детей школьного и дошкольного возраста. Это  11 муниципальных  школ, в том числе лицей и муниципальная гимназия. Это краевые учреждения –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Лесосибирский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кадетский корпус, общеобразовательная коррекционная школа; 2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негосударственных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учреждения – православная гимназия и школа-колледж знание, ЦДО, 19 ДОУ. Такая разносторонняя видовая сеть в полной мере позволяет удовлетворить потребности населения в доступности качественного и вариативного  образования.</w:t>
      </w:r>
      <w:r w:rsidR="00FB22E4" w:rsidRPr="00790907">
        <w:rPr>
          <w:rFonts w:ascii="Times New Roman" w:hAnsi="Times New Roman" w:cs="Times New Roman"/>
          <w:sz w:val="32"/>
          <w:szCs w:val="32"/>
        </w:rPr>
        <w:t xml:space="preserve"> Решая проблемы дошкольного образования в части увеличения мест, мы должны понимать, что это непременно приведет к изменению </w:t>
      </w:r>
      <w:r w:rsidR="003935A3" w:rsidRPr="00790907">
        <w:rPr>
          <w:rFonts w:ascii="Times New Roman" w:hAnsi="Times New Roman" w:cs="Times New Roman"/>
          <w:sz w:val="32"/>
          <w:szCs w:val="32"/>
        </w:rPr>
        <w:t xml:space="preserve">инфраструктуры среднего образования. У Нас сегодня уже есть потребность в дополнительных местах в школах в северной части города и центральной. Кроме этого надо отметить, что </w:t>
      </w:r>
      <w:r w:rsidR="00FB22E4" w:rsidRPr="00790907">
        <w:rPr>
          <w:rFonts w:ascii="Times New Roman" w:hAnsi="Times New Roman" w:cs="Times New Roman"/>
          <w:sz w:val="32"/>
          <w:szCs w:val="32"/>
        </w:rPr>
        <w:t>необходимо думать и решать вопросы не только разнообразия, но оптимальнос</w:t>
      </w:r>
      <w:r w:rsidR="003935A3" w:rsidRPr="00790907">
        <w:rPr>
          <w:rFonts w:ascii="Times New Roman" w:hAnsi="Times New Roman" w:cs="Times New Roman"/>
          <w:sz w:val="32"/>
          <w:szCs w:val="32"/>
        </w:rPr>
        <w:t xml:space="preserve">ти и эффективности существующей </w:t>
      </w:r>
      <w:r w:rsidR="00D978F9" w:rsidRPr="00790907">
        <w:rPr>
          <w:rFonts w:ascii="Times New Roman" w:hAnsi="Times New Roman" w:cs="Times New Roman"/>
          <w:sz w:val="32"/>
          <w:szCs w:val="32"/>
        </w:rPr>
        <w:t xml:space="preserve"> сет</w:t>
      </w:r>
      <w:proofErr w:type="gramStart"/>
      <w:r w:rsidR="00D978F9" w:rsidRPr="00790907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D978F9" w:rsidRPr="00790907">
        <w:rPr>
          <w:rFonts w:ascii="Times New Roman" w:hAnsi="Times New Roman" w:cs="Times New Roman"/>
          <w:sz w:val="32"/>
          <w:szCs w:val="32"/>
        </w:rPr>
        <w:t xml:space="preserve"> это  требуе</w:t>
      </w:r>
      <w:r w:rsidR="00FB22E4" w:rsidRPr="00790907">
        <w:rPr>
          <w:rFonts w:ascii="Times New Roman" w:hAnsi="Times New Roman" w:cs="Times New Roman"/>
          <w:sz w:val="32"/>
          <w:szCs w:val="32"/>
        </w:rPr>
        <w:t xml:space="preserve">т другие ходы, другую инфраструктуру, </w:t>
      </w:r>
      <w:proofErr w:type="spellStart"/>
      <w:r w:rsidR="00FB22E4" w:rsidRPr="00790907">
        <w:rPr>
          <w:rFonts w:ascii="Times New Roman" w:hAnsi="Times New Roman" w:cs="Times New Roman"/>
          <w:sz w:val="32"/>
          <w:szCs w:val="32"/>
        </w:rPr>
        <w:t>отвещающую</w:t>
      </w:r>
      <w:proofErr w:type="spellEnd"/>
      <w:r w:rsidR="00FB22E4" w:rsidRPr="00790907">
        <w:rPr>
          <w:rFonts w:ascii="Times New Roman" w:hAnsi="Times New Roman" w:cs="Times New Roman"/>
          <w:sz w:val="32"/>
          <w:szCs w:val="32"/>
        </w:rPr>
        <w:t xml:space="preserve"> современным требованиям </w:t>
      </w:r>
      <w:r w:rsidR="00FB22E4" w:rsidRPr="00790907">
        <w:rPr>
          <w:rFonts w:ascii="Times New Roman" w:hAnsi="Times New Roman" w:cs="Times New Roman"/>
          <w:sz w:val="32"/>
          <w:szCs w:val="32"/>
        </w:rPr>
        <w:lastRenderedPageBreak/>
        <w:t>и вызовам. В этом направлении идет обсуждение.</w:t>
      </w:r>
    </w:p>
    <w:p w:rsidR="00A05F82" w:rsidRPr="00790907" w:rsidRDefault="004B72C9" w:rsidP="0079090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F3FBE" w:rsidRPr="00790907">
        <w:rPr>
          <w:rFonts w:ascii="Times New Roman" w:hAnsi="Times New Roman" w:cs="Times New Roman"/>
          <w:b/>
          <w:sz w:val="32"/>
          <w:szCs w:val="32"/>
        </w:rPr>
        <w:t>9</w:t>
      </w:r>
    </w:p>
    <w:p w:rsidR="009A30FD" w:rsidRPr="00790907" w:rsidRDefault="009A30FD" w:rsidP="0079090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      Оценивая итоги прошедшего учебного года, отмечу, что было много сделано для укрепления системы образования города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Лесосибирска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, а по ряду направлений мы получили значимые </w:t>
      </w:r>
      <w:r w:rsidR="001C4A88" w:rsidRPr="00790907">
        <w:rPr>
          <w:rFonts w:ascii="Times New Roman" w:hAnsi="Times New Roman" w:cs="Times New Roman"/>
          <w:sz w:val="32"/>
          <w:szCs w:val="32"/>
        </w:rPr>
        <w:t>продви</w:t>
      </w:r>
      <w:r w:rsidRPr="00790907">
        <w:rPr>
          <w:rFonts w:ascii="Times New Roman" w:hAnsi="Times New Roman" w:cs="Times New Roman"/>
          <w:sz w:val="32"/>
          <w:szCs w:val="32"/>
        </w:rPr>
        <w:t>жения. Назову несколько:</w:t>
      </w:r>
    </w:p>
    <w:p w:rsidR="00D978F9" w:rsidRPr="00790907" w:rsidRDefault="00D978F9" w:rsidP="00790907">
      <w:pPr>
        <w:pStyle w:val="a7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Победитель конкурса на получение денежного поощрения лучшими учителям</w:t>
      </w:r>
      <w:proofErr w:type="gramStart"/>
      <w:r w:rsidRPr="00790907">
        <w:rPr>
          <w:rFonts w:ascii="Times New Roman" w:hAnsi="Times New Roman"/>
          <w:sz w:val="32"/>
          <w:szCs w:val="32"/>
        </w:rPr>
        <w:t>и-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907">
        <w:rPr>
          <w:rFonts w:ascii="Times New Roman" w:hAnsi="Times New Roman"/>
          <w:sz w:val="32"/>
          <w:szCs w:val="32"/>
        </w:rPr>
        <w:t>Вычегжанин</w:t>
      </w:r>
      <w:proofErr w:type="spellEnd"/>
      <w:r w:rsidR="003935A3" w:rsidRPr="00790907">
        <w:rPr>
          <w:rFonts w:ascii="Times New Roman" w:hAnsi="Times New Roman"/>
          <w:sz w:val="32"/>
          <w:szCs w:val="32"/>
        </w:rPr>
        <w:t xml:space="preserve"> А.М., учитель МБОУ «СОШ №1</w:t>
      </w:r>
      <w:r w:rsidRPr="00790907">
        <w:rPr>
          <w:rFonts w:ascii="Times New Roman" w:hAnsi="Times New Roman"/>
          <w:sz w:val="32"/>
          <w:szCs w:val="32"/>
        </w:rPr>
        <w:t>»;</w:t>
      </w:r>
    </w:p>
    <w:p w:rsidR="00D978F9" w:rsidRPr="00790907" w:rsidRDefault="00D978F9" w:rsidP="00790907">
      <w:pPr>
        <w:pStyle w:val="a7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2 победителя конкурса учитель года Красноярского кра</w:t>
      </w:r>
      <w:proofErr w:type="gramStart"/>
      <w:r w:rsidRPr="00790907">
        <w:rPr>
          <w:rFonts w:ascii="Times New Roman" w:hAnsi="Times New Roman"/>
          <w:sz w:val="32"/>
          <w:szCs w:val="32"/>
        </w:rPr>
        <w:t>я-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Широких Т.А., учитель МБОУ «СОШ 1»,Богданов Е.В., учитель МБОУ «СОШ №2»;</w:t>
      </w:r>
    </w:p>
    <w:p w:rsidR="00D978F9" w:rsidRPr="00790907" w:rsidRDefault="00D978F9" w:rsidP="00790907">
      <w:pPr>
        <w:pStyle w:val="a7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МБОУ «СОШ №6»- победитель конкурса на получение оборудования для детей с ОВЗ в рамках федеральной программы «Доступная среда»;</w:t>
      </w:r>
    </w:p>
    <w:p w:rsidR="00D978F9" w:rsidRPr="00790907" w:rsidRDefault="00D978F9" w:rsidP="00790907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МБОУ «Лицей»- вошел в 200 лучших школа России, выпускники, которых успешно поступают в престижные вузы страны.</w:t>
      </w:r>
    </w:p>
    <w:p w:rsidR="00D978F9" w:rsidRPr="00790907" w:rsidRDefault="003935A3" w:rsidP="00790907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2 место в </w:t>
      </w:r>
      <w:r w:rsidR="00D978F9" w:rsidRPr="00790907">
        <w:rPr>
          <w:rFonts w:ascii="Times New Roman" w:hAnsi="Times New Roman"/>
          <w:sz w:val="32"/>
          <w:szCs w:val="32"/>
        </w:rPr>
        <w:t>ШСЛ – МБОУ «СОШ №2»;</w:t>
      </w:r>
    </w:p>
    <w:p w:rsidR="00D978F9" w:rsidRPr="00790907" w:rsidRDefault="00D978F9" w:rsidP="00790907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3 призера </w:t>
      </w:r>
      <w:proofErr w:type="gramStart"/>
      <w:r w:rsidRPr="00790907">
        <w:rPr>
          <w:rFonts w:ascii="Times New Roman" w:hAnsi="Times New Roman"/>
          <w:sz w:val="32"/>
          <w:szCs w:val="32"/>
        </w:rPr>
        <w:t>во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90907">
        <w:rPr>
          <w:rFonts w:ascii="Times New Roman" w:hAnsi="Times New Roman"/>
          <w:sz w:val="32"/>
          <w:szCs w:val="32"/>
        </w:rPr>
        <w:t>Всероссийской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предметной олимпиады, краевой этап.</w:t>
      </w:r>
    </w:p>
    <w:p w:rsidR="00D978F9" w:rsidRPr="00790907" w:rsidRDefault="00D978F9" w:rsidP="00790907">
      <w:pPr>
        <w:pStyle w:val="a7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Учителя, подготовившие участников: Савельев В.В.,</w:t>
      </w:r>
      <w:r w:rsidR="00FF3FBE" w:rsidRPr="00790907">
        <w:rPr>
          <w:rFonts w:ascii="Times New Roman" w:hAnsi="Times New Roman"/>
          <w:sz w:val="32"/>
          <w:szCs w:val="32"/>
        </w:rPr>
        <w:t xml:space="preserve"> МБОУ «СОШ 9»,</w:t>
      </w:r>
      <w:r w:rsidRPr="007909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907">
        <w:rPr>
          <w:rFonts w:ascii="Times New Roman" w:hAnsi="Times New Roman"/>
          <w:sz w:val="32"/>
          <w:szCs w:val="32"/>
        </w:rPr>
        <w:t>Мунин</w:t>
      </w:r>
      <w:proofErr w:type="spellEnd"/>
      <w:r w:rsidRPr="00790907">
        <w:rPr>
          <w:rFonts w:ascii="Times New Roman" w:hAnsi="Times New Roman"/>
          <w:sz w:val="32"/>
          <w:szCs w:val="32"/>
        </w:rPr>
        <w:t xml:space="preserve"> В.С., </w:t>
      </w:r>
      <w:proofErr w:type="spellStart"/>
      <w:r w:rsidR="00580546" w:rsidRPr="00790907">
        <w:rPr>
          <w:rFonts w:ascii="Times New Roman" w:hAnsi="Times New Roman"/>
          <w:sz w:val="32"/>
          <w:szCs w:val="32"/>
        </w:rPr>
        <w:t>Стецук</w:t>
      </w:r>
      <w:proofErr w:type="spellEnd"/>
      <w:r w:rsidR="00580546" w:rsidRPr="00790907">
        <w:rPr>
          <w:rFonts w:ascii="Times New Roman" w:hAnsi="Times New Roman"/>
          <w:sz w:val="32"/>
          <w:szCs w:val="32"/>
        </w:rPr>
        <w:t xml:space="preserve"> Лариса Александровна;</w:t>
      </w:r>
    </w:p>
    <w:p w:rsidR="00D978F9" w:rsidRPr="00790907" w:rsidRDefault="00580546" w:rsidP="00790907">
      <w:pPr>
        <w:pStyle w:val="a7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3 Призера КНПК. Учителя, подготови</w:t>
      </w:r>
      <w:r w:rsidR="00A05F82" w:rsidRPr="00790907">
        <w:rPr>
          <w:rFonts w:ascii="Times New Roman" w:hAnsi="Times New Roman"/>
          <w:sz w:val="32"/>
          <w:szCs w:val="32"/>
        </w:rPr>
        <w:t xml:space="preserve">вшие участников: </w:t>
      </w:r>
      <w:proofErr w:type="spellStart"/>
      <w:r w:rsidR="00A05F82" w:rsidRPr="00790907">
        <w:rPr>
          <w:rFonts w:ascii="Times New Roman" w:hAnsi="Times New Roman"/>
          <w:sz w:val="32"/>
          <w:szCs w:val="32"/>
        </w:rPr>
        <w:t>Куданкина</w:t>
      </w:r>
      <w:proofErr w:type="spellEnd"/>
      <w:r w:rsidR="00A05F82" w:rsidRPr="00790907">
        <w:rPr>
          <w:rFonts w:ascii="Times New Roman" w:hAnsi="Times New Roman"/>
          <w:sz w:val="32"/>
          <w:szCs w:val="32"/>
        </w:rPr>
        <w:t xml:space="preserve"> М.И.- учитель МБОУ «СОШ 1», </w:t>
      </w:r>
      <w:proofErr w:type="spellStart"/>
      <w:r w:rsidRPr="00790907">
        <w:rPr>
          <w:rFonts w:ascii="Times New Roman" w:hAnsi="Times New Roman"/>
          <w:sz w:val="32"/>
          <w:szCs w:val="32"/>
        </w:rPr>
        <w:t>Плюхина</w:t>
      </w:r>
      <w:proofErr w:type="spellEnd"/>
      <w:r w:rsidR="00A05F82" w:rsidRPr="007909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05F82" w:rsidRPr="00790907">
        <w:rPr>
          <w:rFonts w:ascii="Times New Roman" w:hAnsi="Times New Roman"/>
          <w:sz w:val="32"/>
          <w:szCs w:val="32"/>
        </w:rPr>
        <w:t>Л</w:t>
      </w:r>
      <w:r w:rsidR="00FF3FBE" w:rsidRPr="00790907">
        <w:rPr>
          <w:rFonts w:ascii="Times New Roman" w:hAnsi="Times New Roman"/>
          <w:sz w:val="32"/>
          <w:szCs w:val="32"/>
        </w:rPr>
        <w:t>.Г.-</w:t>
      </w:r>
      <w:r w:rsidR="00FF3FBE" w:rsidRPr="00790907">
        <w:rPr>
          <w:rFonts w:ascii="Times New Roman" w:hAnsi="Times New Roman"/>
          <w:sz w:val="32"/>
          <w:szCs w:val="32"/>
        </w:rPr>
        <w:lastRenderedPageBreak/>
        <w:t>учитель</w:t>
      </w:r>
      <w:proofErr w:type="spellEnd"/>
      <w:r w:rsidR="00FF3FBE" w:rsidRPr="00790907">
        <w:rPr>
          <w:rFonts w:ascii="Times New Roman" w:hAnsi="Times New Roman"/>
          <w:sz w:val="32"/>
          <w:szCs w:val="32"/>
        </w:rPr>
        <w:t xml:space="preserve"> МБОУ «СОШ 2»</w:t>
      </w:r>
      <w:r w:rsidRPr="00790907">
        <w:rPr>
          <w:rFonts w:ascii="Times New Roman" w:hAnsi="Times New Roman"/>
          <w:sz w:val="32"/>
          <w:szCs w:val="32"/>
        </w:rPr>
        <w:t xml:space="preserve"> , </w:t>
      </w:r>
      <w:proofErr w:type="spellStart"/>
      <w:r w:rsidRPr="00790907">
        <w:rPr>
          <w:rFonts w:ascii="Times New Roman" w:hAnsi="Times New Roman"/>
          <w:sz w:val="32"/>
          <w:szCs w:val="32"/>
        </w:rPr>
        <w:t>Искучекова</w:t>
      </w:r>
      <w:proofErr w:type="spellEnd"/>
      <w:r w:rsidRPr="00790907">
        <w:rPr>
          <w:rFonts w:ascii="Times New Roman" w:hAnsi="Times New Roman"/>
          <w:sz w:val="32"/>
          <w:szCs w:val="32"/>
        </w:rPr>
        <w:t xml:space="preserve"> О.</w:t>
      </w:r>
      <w:r w:rsidR="00A05F82" w:rsidRPr="00790907">
        <w:rPr>
          <w:rFonts w:ascii="Times New Roman" w:hAnsi="Times New Roman"/>
          <w:sz w:val="32"/>
          <w:szCs w:val="32"/>
        </w:rPr>
        <w:t xml:space="preserve"> В..- учитель МБОУ «СОШ 2»;</w:t>
      </w:r>
    </w:p>
    <w:p w:rsidR="00A05F82" w:rsidRPr="00790907" w:rsidRDefault="00A05F82" w:rsidP="00790907">
      <w:pPr>
        <w:pStyle w:val="a7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Выход </w:t>
      </w:r>
      <w:proofErr w:type="gramStart"/>
      <w:r w:rsidRPr="00790907">
        <w:rPr>
          <w:rFonts w:ascii="Times New Roman" w:hAnsi="Times New Roman"/>
          <w:sz w:val="32"/>
          <w:szCs w:val="32"/>
        </w:rPr>
        <w:t>ДО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90907">
        <w:rPr>
          <w:rFonts w:ascii="Times New Roman" w:hAnsi="Times New Roman"/>
          <w:sz w:val="32"/>
          <w:szCs w:val="32"/>
        </w:rPr>
        <w:t>за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пределы муниципалитета</w:t>
      </w:r>
      <w:r w:rsidRPr="00790907">
        <w:rPr>
          <w:rFonts w:ascii="Times New Roman" w:hAnsi="Times New Roman"/>
          <w:color w:val="FF0000"/>
          <w:sz w:val="32"/>
          <w:szCs w:val="32"/>
        </w:rPr>
        <w:t xml:space="preserve">: </w:t>
      </w:r>
      <w:r w:rsidRPr="00790907">
        <w:rPr>
          <w:rFonts w:ascii="Times New Roman" w:hAnsi="Times New Roman"/>
          <w:sz w:val="32"/>
          <w:szCs w:val="32"/>
        </w:rPr>
        <w:t>результативное участие во Всероссийском конкурсе «Таланты России» в разделах: методические разработки, педагогические работы воспитателей ДОУ № 43, 54;</w:t>
      </w:r>
    </w:p>
    <w:p w:rsidR="00A05F82" w:rsidRPr="00790907" w:rsidRDefault="00A05F82" w:rsidP="00790907">
      <w:pPr>
        <w:pStyle w:val="a7"/>
        <w:spacing w:after="200" w:line="360" w:lineRule="auto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результативное участие во Всероссийском конкурсе «Классик» (Центр образования инноваций) воспитателей ДОУ № 9,17;результативное участие в конкурсах портала «</w:t>
      </w:r>
      <w:proofErr w:type="spellStart"/>
      <w:r w:rsidRPr="00790907">
        <w:rPr>
          <w:rFonts w:ascii="Times New Roman" w:hAnsi="Times New Roman"/>
          <w:sz w:val="32"/>
          <w:szCs w:val="32"/>
        </w:rPr>
        <w:t>МааМ</w:t>
      </w:r>
      <w:proofErr w:type="spellEnd"/>
      <w:r w:rsidRPr="00790907">
        <w:rPr>
          <w:rFonts w:ascii="Times New Roman" w:hAnsi="Times New Roman"/>
          <w:sz w:val="32"/>
          <w:szCs w:val="32"/>
        </w:rPr>
        <w:t>.</w:t>
      </w:r>
      <w:proofErr w:type="spellStart"/>
      <w:r w:rsidRPr="00790907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790907">
        <w:rPr>
          <w:rFonts w:ascii="Times New Roman" w:hAnsi="Times New Roman"/>
          <w:sz w:val="32"/>
          <w:szCs w:val="32"/>
        </w:rPr>
        <w:t xml:space="preserve">» </w:t>
      </w:r>
      <w:r w:rsidR="008B7050" w:rsidRPr="00790907">
        <w:rPr>
          <w:rFonts w:ascii="Times New Roman" w:hAnsi="Times New Roman"/>
          <w:sz w:val="32"/>
          <w:szCs w:val="32"/>
        </w:rPr>
        <w:t>воспитателей ДОУ № 10,31,43, 54;</w:t>
      </w:r>
    </w:p>
    <w:p w:rsidR="008B7050" w:rsidRPr="00790907" w:rsidRDefault="008B7050" w:rsidP="00790907">
      <w:pPr>
        <w:pStyle w:val="a7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Победы ЦДО:</w:t>
      </w:r>
    </w:p>
    <w:p w:rsidR="008B7050" w:rsidRPr="00790907" w:rsidRDefault="008B7050" w:rsidP="00790907">
      <w:pPr>
        <w:pStyle w:val="a7"/>
        <w:spacing w:after="200" w:line="360" w:lineRule="auto"/>
        <w:rPr>
          <w:rFonts w:ascii="Times New Roman" w:hAnsi="Times New Roman"/>
          <w:sz w:val="32"/>
          <w:szCs w:val="32"/>
        </w:rPr>
      </w:pPr>
    </w:p>
    <w:p w:rsidR="00A05F82" w:rsidRPr="00790907" w:rsidRDefault="004B72C9" w:rsidP="00790907">
      <w:pPr>
        <w:pStyle w:val="a7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90907">
        <w:rPr>
          <w:rFonts w:ascii="Times New Roman" w:hAnsi="Times New Roman"/>
          <w:b/>
          <w:sz w:val="32"/>
          <w:szCs w:val="32"/>
        </w:rPr>
        <w:t>Слайд 10</w:t>
      </w:r>
    </w:p>
    <w:p w:rsidR="009A30FD" w:rsidRPr="00790907" w:rsidRDefault="009A30FD" w:rsidP="00790907">
      <w:pPr>
        <w:tabs>
          <w:tab w:val="left" w:pos="28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     Дошкольное образование</w:t>
      </w:r>
      <w:r w:rsidR="00A6561A" w:rsidRPr="00790907">
        <w:rPr>
          <w:rFonts w:ascii="Times New Roman" w:hAnsi="Times New Roman" w:cs="Times New Roman"/>
          <w:sz w:val="32"/>
          <w:szCs w:val="32"/>
        </w:rPr>
        <w:t>.</w:t>
      </w:r>
    </w:p>
    <w:p w:rsidR="00CF70C1" w:rsidRPr="00790907" w:rsidRDefault="00A6561A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Уважаемые коллеги, д</w:t>
      </w:r>
      <w:r w:rsidR="009A30FD" w:rsidRPr="00790907">
        <w:rPr>
          <w:rFonts w:ascii="Times New Roman" w:hAnsi="Times New Roman" w:cs="Times New Roman"/>
          <w:sz w:val="32"/>
          <w:szCs w:val="32"/>
        </w:rPr>
        <w:t>ля удовлетворения потребности населения в услугах дошкольного образования на территории</w:t>
      </w:r>
      <w:r w:rsidRPr="00790907">
        <w:rPr>
          <w:rFonts w:ascii="Times New Roman" w:hAnsi="Times New Roman" w:cs="Times New Roman"/>
          <w:sz w:val="32"/>
          <w:szCs w:val="32"/>
        </w:rPr>
        <w:t>,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sz w:val="32"/>
          <w:szCs w:val="32"/>
        </w:rPr>
        <w:t>мы продолжаем решать задачу по обеспечению его доступности. В 2015 году в муниципалитете стало функционировать</w:t>
      </w:r>
      <w:r w:rsidR="00FF3FBE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9A30FD" w:rsidRPr="00790907">
        <w:rPr>
          <w:rFonts w:ascii="Times New Roman" w:hAnsi="Times New Roman" w:cs="Times New Roman"/>
          <w:sz w:val="32"/>
          <w:szCs w:val="32"/>
        </w:rPr>
        <w:t>19</w:t>
      </w:r>
      <w:r w:rsidRPr="00790907">
        <w:rPr>
          <w:rFonts w:ascii="Times New Roman" w:hAnsi="Times New Roman" w:cs="Times New Roman"/>
          <w:sz w:val="32"/>
          <w:szCs w:val="32"/>
        </w:rPr>
        <w:t xml:space="preserve"> образовательных учреждений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, реализующие общеобразовательные программы </w:t>
      </w:r>
      <w:r w:rsidRPr="00790907">
        <w:rPr>
          <w:rFonts w:ascii="Times New Roman" w:hAnsi="Times New Roman" w:cs="Times New Roman"/>
          <w:sz w:val="32"/>
          <w:szCs w:val="32"/>
        </w:rPr>
        <w:t xml:space="preserve">дошкольного образования. 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sz w:val="32"/>
          <w:szCs w:val="32"/>
        </w:rPr>
        <w:t>С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1C4A88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1 сентября </w:t>
      </w:r>
      <w:r w:rsidRPr="00790907">
        <w:rPr>
          <w:rFonts w:ascii="Times New Roman" w:hAnsi="Times New Roman" w:cs="Times New Roman"/>
          <w:sz w:val="32"/>
          <w:szCs w:val="32"/>
        </w:rPr>
        <w:t xml:space="preserve">их </w:t>
      </w:r>
      <w:r w:rsidR="009A30FD" w:rsidRPr="00790907">
        <w:rPr>
          <w:rFonts w:ascii="Times New Roman" w:hAnsi="Times New Roman" w:cs="Times New Roman"/>
          <w:sz w:val="32"/>
          <w:szCs w:val="32"/>
        </w:rPr>
        <w:t>будут посещать 3310 дошкольника</w:t>
      </w:r>
      <w:r w:rsidR="00CD76BB" w:rsidRPr="00790907">
        <w:rPr>
          <w:rFonts w:ascii="Times New Roman" w:hAnsi="Times New Roman" w:cs="Times New Roman"/>
          <w:sz w:val="32"/>
          <w:szCs w:val="32"/>
        </w:rPr>
        <w:t xml:space="preserve">   при норме 3096 ( разница 214 чел.)</w:t>
      </w:r>
      <w:proofErr w:type="gramStart"/>
      <w:r w:rsidR="00CD76BB" w:rsidRPr="0079090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D76BB" w:rsidRPr="00790907">
        <w:rPr>
          <w:rFonts w:ascii="Times New Roman" w:hAnsi="Times New Roman" w:cs="Times New Roman"/>
          <w:sz w:val="32"/>
          <w:szCs w:val="32"/>
        </w:rPr>
        <w:t xml:space="preserve">  по сравнению с 2014  годом это на 85 человек больше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107 детей </w:t>
      </w:r>
      <w:r w:rsidR="00CD76BB" w:rsidRPr="00790907">
        <w:rPr>
          <w:rFonts w:ascii="Times New Roman" w:hAnsi="Times New Roman" w:cs="Times New Roman"/>
          <w:sz w:val="32"/>
          <w:szCs w:val="32"/>
        </w:rPr>
        <w:t>на 100 мест (3225 в 2014 году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при 3096 местах – 104 ребенка на 100 мест). </w:t>
      </w:r>
      <w:r w:rsidR="00CF70C1" w:rsidRPr="00790907">
        <w:rPr>
          <w:rFonts w:ascii="Times New Roman" w:hAnsi="Times New Roman" w:cs="Times New Roman"/>
          <w:sz w:val="32"/>
          <w:szCs w:val="32"/>
        </w:rPr>
        <w:t>Мы уже неоднократно говорили о том, что за последние три года наблюдается  стойкая динамика увеличения мест в системе дошкольного образования</w:t>
      </w:r>
      <w:proofErr w:type="gramStart"/>
      <w:r w:rsidR="00CF70C1" w:rsidRPr="00790907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CF70C1" w:rsidRPr="00790907">
        <w:rPr>
          <w:rFonts w:ascii="Times New Roman" w:hAnsi="Times New Roman" w:cs="Times New Roman"/>
          <w:sz w:val="32"/>
          <w:szCs w:val="32"/>
        </w:rPr>
        <w:t>ак за 5 лет было создано 1104 места.</w:t>
      </w:r>
    </w:p>
    <w:p w:rsidR="00CF70C1" w:rsidRPr="00790907" w:rsidRDefault="00CF70C1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Слайд 11</w:t>
      </w:r>
    </w:p>
    <w:p w:rsidR="00FF3FBE" w:rsidRPr="00790907" w:rsidRDefault="00CF70C1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В этом учебном году ожидается  введение в действие 3-х новых дошкольных учреждений, которые для города должны решить проблему охвата детей с 3 до 7 лет  дошкольным образованием. Для муниципалитета  серьезная ответственность: нормативное и материально-техническое обустройство, обеспечение квалифицированными кадрами и т.д.</w:t>
      </w:r>
    </w:p>
    <w:p w:rsidR="00CF70C1" w:rsidRPr="00790907" w:rsidRDefault="009A30FD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Такой подход – уплотнение списочного состава воспитанников - дошкольные учреждения выбирают, понимая социальную значимость охвата дошкольников образованием и использования возможности сохранения кадров за счет оптимального распределения объема финансовых средств субвенций. </w:t>
      </w:r>
    </w:p>
    <w:p w:rsidR="00CF70C1" w:rsidRPr="00790907" w:rsidRDefault="00CF70C1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9090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790907">
        <w:rPr>
          <w:rFonts w:ascii="Times New Roman" w:hAnsi="Times New Roman" w:cs="Times New Roman"/>
          <w:b/>
          <w:sz w:val="32"/>
          <w:szCs w:val="32"/>
        </w:rPr>
        <w:t>лайд 12</w:t>
      </w:r>
    </w:p>
    <w:p w:rsidR="009A30FD" w:rsidRPr="00790907" w:rsidRDefault="00CF70C1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ежегодно увеличивается показатель «число воспитанников на 1 педагогического работника» (8,2 -2012 г., 8,7 -2013, 10,1 - 2014).. </w:t>
      </w:r>
      <w:r w:rsidR="009A0E1F" w:rsidRPr="007909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0FD" w:rsidRPr="00790907" w:rsidRDefault="004B72C9" w:rsidP="00790907">
      <w:pPr>
        <w:tabs>
          <w:tab w:val="left" w:pos="2856"/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0FD" w:rsidRPr="00790907">
        <w:rPr>
          <w:rFonts w:ascii="Times New Roman" w:hAnsi="Times New Roman" w:cs="Times New Roman"/>
          <w:sz w:val="32"/>
          <w:szCs w:val="32"/>
        </w:rPr>
        <w:t>По результатам функционирования дошкольных учр</w:t>
      </w:r>
      <w:r w:rsidR="00CD76BB" w:rsidRPr="00790907">
        <w:rPr>
          <w:rFonts w:ascii="Times New Roman" w:hAnsi="Times New Roman" w:cs="Times New Roman"/>
          <w:sz w:val="32"/>
          <w:szCs w:val="32"/>
        </w:rPr>
        <w:t xml:space="preserve">еждений за данный учебный изменился подход и в вопросе  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посещаемости дошкольных учреждений: городской процент ежегодно растет (2012 – 63,8%, 2013 – 69,1%, 2014 – 71,8%). Увеличивается количество воспитателей с высшим педагогическим образованием (72,1% - 73% -74,2%), что на уровне края очень высокий показатель. Однако</w:t>
      </w:r>
      <w:proofErr w:type="gramStart"/>
      <w:r w:rsidR="009A30FD" w:rsidRPr="0079090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A30FD" w:rsidRPr="00790907">
        <w:rPr>
          <w:rFonts w:ascii="Times New Roman" w:hAnsi="Times New Roman" w:cs="Times New Roman"/>
          <w:sz w:val="32"/>
          <w:szCs w:val="32"/>
        </w:rPr>
        <w:t xml:space="preserve"> есть другая сторона медали – из всех работников лишь около 50% имеют специальное дошкольное</w:t>
      </w:r>
      <w:r w:rsidR="00CD76BB" w:rsidRPr="00790907">
        <w:rPr>
          <w:rFonts w:ascii="Times New Roman" w:hAnsi="Times New Roman" w:cs="Times New Roman"/>
          <w:sz w:val="32"/>
          <w:szCs w:val="32"/>
        </w:rPr>
        <w:t xml:space="preserve"> образование</w:t>
      </w:r>
      <w:r w:rsidR="009A30FD" w:rsidRPr="00790907">
        <w:rPr>
          <w:rFonts w:ascii="Times New Roman" w:hAnsi="Times New Roman" w:cs="Times New Roman"/>
          <w:sz w:val="32"/>
          <w:szCs w:val="32"/>
        </w:rPr>
        <w:t>. В условиях профессиональных стандартов актуализируется проф</w:t>
      </w:r>
      <w:r w:rsidR="00BC7BC6" w:rsidRPr="00790907">
        <w:rPr>
          <w:rFonts w:ascii="Times New Roman" w:hAnsi="Times New Roman" w:cs="Times New Roman"/>
          <w:sz w:val="32"/>
          <w:szCs w:val="32"/>
        </w:rPr>
        <w:t>ильное образование.</w:t>
      </w:r>
      <w:r w:rsidR="00CD76BB" w:rsidRPr="00790907">
        <w:rPr>
          <w:rFonts w:ascii="Times New Roman" w:hAnsi="Times New Roman" w:cs="Times New Roman"/>
          <w:sz w:val="32"/>
          <w:szCs w:val="32"/>
        </w:rPr>
        <w:t xml:space="preserve"> Поэтому, о</w:t>
      </w:r>
      <w:r w:rsidR="00BC7BC6" w:rsidRPr="00790907">
        <w:rPr>
          <w:rFonts w:ascii="Times New Roman" w:hAnsi="Times New Roman" w:cs="Times New Roman"/>
          <w:sz w:val="32"/>
          <w:szCs w:val="32"/>
        </w:rPr>
        <w:t>дна из задач, стоящая перед  руководителем</w:t>
      </w:r>
      <w:r w:rsidR="009A0E1F" w:rsidRPr="00790907">
        <w:rPr>
          <w:rFonts w:ascii="Times New Roman" w:hAnsi="Times New Roman" w:cs="Times New Roman"/>
          <w:sz w:val="32"/>
          <w:szCs w:val="32"/>
        </w:rPr>
        <w:t xml:space="preserve"> учреждения </w:t>
      </w:r>
      <w:r w:rsidR="00BC7BC6" w:rsidRPr="00790907">
        <w:rPr>
          <w:rFonts w:ascii="Times New Roman" w:hAnsi="Times New Roman" w:cs="Times New Roman"/>
          <w:sz w:val="32"/>
          <w:szCs w:val="32"/>
        </w:rPr>
        <w:t xml:space="preserve">- выстраивать 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9A30FD"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перспективы </w:t>
      </w:r>
      <w:r w:rsidR="00BC7BC6" w:rsidRPr="00790907">
        <w:rPr>
          <w:rFonts w:ascii="Times New Roman" w:hAnsi="Times New Roman" w:cs="Times New Roman"/>
          <w:sz w:val="32"/>
          <w:szCs w:val="32"/>
        </w:rPr>
        <w:t>в направлении соответствия квалификации педагогического коллектива.</w:t>
      </w:r>
    </w:p>
    <w:p w:rsidR="00A05F82" w:rsidRPr="00790907" w:rsidRDefault="00A05F82" w:rsidP="00790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>13</w:t>
      </w:r>
    </w:p>
    <w:p w:rsidR="001C4A88" w:rsidRPr="00790907" w:rsidRDefault="009A30FD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Процесс введения Федерального государственного образовательного стандарта дошкольного образования</w:t>
      </w:r>
      <w:r w:rsidR="0043438B" w:rsidRPr="00790907">
        <w:rPr>
          <w:rFonts w:ascii="Times New Roman" w:hAnsi="Times New Roman" w:cs="Times New Roman"/>
          <w:sz w:val="32"/>
          <w:szCs w:val="32"/>
        </w:rPr>
        <w:t xml:space="preserve"> становится центральным вопросом качества дошкольного образования.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43438B" w:rsidRPr="00790907">
        <w:rPr>
          <w:rFonts w:ascii="Times New Roman" w:hAnsi="Times New Roman" w:cs="Times New Roman"/>
          <w:sz w:val="32"/>
          <w:szCs w:val="32"/>
        </w:rPr>
        <w:t xml:space="preserve">В ходе введения ФГОС </w:t>
      </w:r>
      <w:r w:rsidRPr="00790907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="001C4A88" w:rsidRPr="00790907">
        <w:rPr>
          <w:rFonts w:ascii="Times New Roman" w:hAnsi="Times New Roman" w:cs="Times New Roman"/>
          <w:sz w:val="32"/>
          <w:szCs w:val="32"/>
        </w:rPr>
        <w:t>проведена большая работа:</w:t>
      </w:r>
    </w:p>
    <w:p w:rsidR="009A30FD" w:rsidRPr="00790907" w:rsidRDefault="001C4A8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- </w:t>
      </w:r>
      <w:r w:rsidR="009A30FD" w:rsidRPr="00790907">
        <w:rPr>
          <w:rFonts w:ascii="Times New Roman" w:hAnsi="Times New Roman" w:cs="Times New Roman"/>
          <w:sz w:val="32"/>
          <w:szCs w:val="32"/>
        </w:rPr>
        <w:t>планомерно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приводится в соответствие нормативная база, в 9 </w:t>
      </w:r>
      <w:r w:rsidRPr="00790907">
        <w:rPr>
          <w:rFonts w:ascii="Times New Roman" w:hAnsi="Times New Roman" w:cs="Times New Roman"/>
          <w:sz w:val="32"/>
          <w:szCs w:val="32"/>
        </w:rPr>
        <w:t xml:space="preserve">учреждениях </w:t>
      </w:r>
      <w:r w:rsidR="009A30FD" w:rsidRPr="0079090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A30FD" w:rsidRPr="00790907">
        <w:rPr>
          <w:rFonts w:ascii="Times New Roman" w:hAnsi="Times New Roman" w:cs="Times New Roman"/>
          <w:sz w:val="32"/>
          <w:szCs w:val="32"/>
        </w:rPr>
        <w:t>47%) об</w:t>
      </w:r>
      <w:proofErr w:type="gramEnd"/>
      <w:r w:rsidR="009A30FD" w:rsidRPr="00790907">
        <w:rPr>
          <w:rFonts w:ascii="Times New Roman" w:hAnsi="Times New Roman" w:cs="Times New Roman"/>
          <w:sz w:val="32"/>
          <w:szCs w:val="32"/>
        </w:rPr>
        <w:t>разовательные программы приведены в соответствие с ФГОС.</w:t>
      </w:r>
    </w:p>
    <w:p w:rsidR="009A30FD" w:rsidRPr="00790907" w:rsidRDefault="001C4A88" w:rsidP="00790907">
      <w:pPr>
        <w:spacing w:after="0" w:line="360" w:lineRule="auto"/>
        <w:ind w:firstLine="9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- г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ородской муниципальной методической службой подготовлены и выставлены на сайт «МИМЦ» нормативные документы и ссылки на методические материалы по ФГОС; </w:t>
      </w:r>
      <w:r w:rsidR="001F5E84" w:rsidRPr="00790907">
        <w:rPr>
          <w:rFonts w:ascii="Times New Roman" w:hAnsi="Times New Roman" w:cs="Times New Roman"/>
          <w:sz w:val="32"/>
          <w:szCs w:val="32"/>
        </w:rPr>
        <w:t>проведены: консультации</w:t>
      </w:r>
      <w:r w:rsidR="009A30FD" w:rsidRPr="00790907">
        <w:rPr>
          <w:rFonts w:ascii="Times New Roman" w:hAnsi="Times New Roman" w:cs="Times New Roman"/>
          <w:sz w:val="32"/>
          <w:szCs w:val="32"/>
        </w:rPr>
        <w:t xml:space="preserve"> для руководителей ДОУ,  семинар и индивидуальные консультации для  старших воспитателей; </w:t>
      </w:r>
    </w:p>
    <w:p w:rsidR="009A30FD" w:rsidRPr="00790907" w:rsidRDefault="009A30FD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- разработаны методические рекомендации по </w:t>
      </w:r>
      <w:r w:rsidR="00CD76BB" w:rsidRPr="00790907">
        <w:rPr>
          <w:rFonts w:ascii="Times New Roman" w:hAnsi="Times New Roman" w:cs="Times New Roman"/>
          <w:sz w:val="32"/>
          <w:szCs w:val="32"/>
        </w:rPr>
        <w:t>структурированию материалов ООП и т.д.</w:t>
      </w:r>
      <w:r w:rsidR="002603A0" w:rsidRPr="00790907">
        <w:rPr>
          <w:rFonts w:ascii="Times New Roman" w:hAnsi="Times New Roman" w:cs="Times New Roman"/>
          <w:sz w:val="32"/>
          <w:szCs w:val="32"/>
        </w:rPr>
        <w:t>;</w:t>
      </w:r>
    </w:p>
    <w:p w:rsidR="002603A0" w:rsidRPr="00790907" w:rsidRDefault="002603A0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- в 2014 г. прошли  курсы повышения квалификации </w:t>
      </w:r>
      <w:r w:rsidR="00CD76BB" w:rsidRPr="00790907">
        <w:rPr>
          <w:rFonts w:ascii="Times New Roman" w:hAnsi="Times New Roman" w:cs="Times New Roman"/>
          <w:sz w:val="32"/>
          <w:szCs w:val="32"/>
        </w:rPr>
        <w:t>около 24 %</w:t>
      </w:r>
      <w:r w:rsidRPr="00790907">
        <w:rPr>
          <w:rFonts w:ascii="Times New Roman" w:hAnsi="Times New Roman" w:cs="Times New Roman"/>
          <w:sz w:val="32"/>
          <w:szCs w:val="32"/>
        </w:rPr>
        <w:t xml:space="preserve"> педагогов детских садов города в количестве </w:t>
      </w:r>
      <w:r w:rsidR="00CD76BB" w:rsidRPr="00790907">
        <w:rPr>
          <w:rFonts w:ascii="Times New Roman" w:hAnsi="Times New Roman" w:cs="Times New Roman"/>
          <w:sz w:val="32"/>
          <w:szCs w:val="32"/>
        </w:rPr>
        <w:t>(</w:t>
      </w:r>
      <w:r w:rsidRPr="00790907">
        <w:rPr>
          <w:rFonts w:ascii="Times New Roman" w:hAnsi="Times New Roman" w:cs="Times New Roman"/>
          <w:sz w:val="32"/>
          <w:szCs w:val="32"/>
        </w:rPr>
        <w:t>76 человек</w:t>
      </w:r>
      <w:r w:rsidR="00CD76BB" w:rsidRPr="00790907">
        <w:rPr>
          <w:rFonts w:ascii="Times New Roman" w:hAnsi="Times New Roman" w:cs="Times New Roman"/>
          <w:sz w:val="32"/>
          <w:szCs w:val="32"/>
        </w:rPr>
        <w:t>)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sz w:val="32"/>
          <w:szCs w:val="32"/>
        </w:rPr>
        <w:t xml:space="preserve">по теме: « Особенности реализации основой общеобразовательной программы дошкольного образования в ДОО с учётом ФГОС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», планируется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проведение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курсов в сентябре 2015 года, на которые заявились 99 человек.</w:t>
      </w:r>
      <w:r w:rsidR="001D2C59" w:rsidRPr="0079090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D2C59" w:rsidRPr="00790907">
        <w:rPr>
          <w:rFonts w:ascii="Times New Roman" w:hAnsi="Times New Roman" w:cs="Times New Roman"/>
          <w:sz w:val="32"/>
          <w:szCs w:val="32"/>
        </w:rPr>
        <w:t>(31%</w:t>
      </w:r>
      <w:r w:rsidRPr="00790907">
        <w:rPr>
          <w:rFonts w:ascii="Times New Roman" w:hAnsi="Times New Roman" w:cs="Times New Roman"/>
          <w:sz w:val="32"/>
          <w:szCs w:val="32"/>
        </w:rPr>
        <w:t>).</w:t>
      </w:r>
    </w:p>
    <w:p w:rsidR="001D2C59" w:rsidRPr="00790907" w:rsidRDefault="001C4A88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- выявлены наиболее интересные практики в ДОУ:</w:t>
      </w:r>
    </w:p>
    <w:p w:rsidR="001D2C59" w:rsidRPr="00790907" w:rsidRDefault="001D2C59" w:rsidP="00790907">
      <w:pPr>
        <w:pStyle w:val="a7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ДОУ № 10 «Кораблик» -  с новыми подходами к организации предметно-пространственной развивающей среды;</w:t>
      </w:r>
    </w:p>
    <w:p w:rsidR="001D2C59" w:rsidRPr="00790907" w:rsidRDefault="001D2C59" w:rsidP="00790907">
      <w:pPr>
        <w:pStyle w:val="a7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lastRenderedPageBreak/>
        <w:t>ДОУ № 43 «</w:t>
      </w:r>
      <w:proofErr w:type="spellStart"/>
      <w:r w:rsidRPr="00790907">
        <w:rPr>
          <w:rFonts w:ascii="Times New Roman" w:hAnsi="Times New Roman"/>
          <w:sz w:val="32"/>
          <w:szCs w:val="32"/>
        </w:rPr>
        <w:t>Журавушка</w:t>
      </w:r>
      <w:proofErr w:type="spellEnd"/>
      <w:r w:rsidRPr="00790907">
        <w:rPr>
          <w:rFonts w:ascii="Times New Roman" w:hAnsi="Times New Roman"/>
          <w:sz w:val="32"/>
          <w:szCs w:val="32"/>
        </w:rPr>
        <w:t xml:space="preserve">» - с новыми формами работы по  профессиональной поддержке педагогов дошкольного образования» </w:t>
      </w:r>
      <w:proofErr w:type="gramStart"/>
      <w:r w:rsidRPr="00790907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790907">
        <w:rPr>
          <w:rFonts w:ascii="Times New Roman" w:hAnsi="Times New Roman"/>
          <w:sz w:val="32"/>
          <w:szCs w:val="32"/>
        </w:rPr>
        <w:t>сюжет о внутреннем профессиональном  конкурсе среди молодых педагогов был показан по местному телевидению);</w:t>
      </w:r>
    </w:p>
    <w:p w:rsidR="001D2C59" w:rsidRPr="00790907" w:rsidRDefault="001D2C59" w:rsidP="00790907">
      <w:pPr>
        <w:pStyle w:val="a7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ДОУ № 9  «Сказка» - как открытая социальная система и т.д.</w:t>
      </w:r>
    </w:p>
    <w:p w:rsidR="002603A0" w:rsidRPr="00790907" w:rsidRDefault="002603A0" w:rsidP="0079090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При этом</w:t>
      </w:r>
      <w:r w:rsidR="00BC7BC6" w:rsidRPr="00790907">
        <w:rPr>
          <w:rFonts w:ascii="Times New Roman" w:hAnsi="Times New Roman" w:cs="Times New Roman"/>
          <w:sz w:val="32"/>
          <w:szCs w:val="32"/>
        </w:rPr>
        <w:t>,</w:t>
      </w:r>
      <w:r w:rsidR="00BC7BC6" w:rsidRPr="0079090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C7BC6"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>проанализировав актуальное состояние системы дошк</w:t>
      </w:r>
      <w:r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>ольного образования, отмечается:</w:t>
      </w:r>
    </w:p>
    <w:p w:rsidR="002603A0" w:rsidRPr="00790907" w:rsidRDefault="002603A0" w:rsidP="0079090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0907">
        <w:rPr>
          <w:rFonts w:ascii="Times New Roman" w:hAnsi="Times New Roman"/>
          <w:bCs/>
          <w:color w:val="000000"/>
          <w:sz w:val="32"/>
          <w:szCs w:val="32"/>
        </w:rPr>
        <w:t>Что большая часть учреждений не приступали к разработке видения предметно-пространственной среды в ДОУ;</w:t>
      </w:r>
    </w:p>
    <w:p w:rsidR="00BC7BC6" w:rsidRPr="00790907" w:rsidRDefault="00BC7BC6" w:rsidP="0079090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90907">
        <w:rPr>
          <w:rFonts w:ascii="Times New Roman" w:hAnsi="Times New Roman"/>
          <w:bCs/>
          <w:color w:val="000000"/>
          <w:sz w:val="32"/>
          <w:szCs w:val="32"/>
        </w:rPr>
        <w:t xml:space="preserve"> что большинство воспитателей испытывают затруднения в понимании механизмов и способов достижения целевых ориентиров ФГОС</w:t>
      </w:r>
      <w:r w:rsidR="001D2C59" w:rsidRPr="00790907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790907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1D2C59" w:rsidRPr="00790907">
        <w:rPr>
          <w:rFonts w:ascii="Times New Roman" w:hAnsi="Times New Roman"/>
          <w:b/>
          <w:bCs/>
          <w:color w:val="000000"/>
          <w:sz w:val="32"/>
          <w:szCs w:val="32"/>
        </w:rPr>
        <w:t>Поэтому  одним из стратегических направлений</w:t>
      </w:r>
      <w:r w:rsidRPr="00790907">
        <w:rPr>
          <w:rFonts w:ascii="Times New Roman" w:hAnsi="Times New Roman"/>
          <w:b/>
          <w:bCs/>
          <w:color w:val="000000"/>
          <w:sz w:val="32"/>
          <w:szCs w:val="32"/>
        </w:rPr>
        <w:t xml:space="preserve"> в ДОУ предлагае</w:t>
      </w:r>
      <w:r w:rsidR="001F5E84" w:rsidRPr="00790907">
        <w:rPr>
          <w:rFonts w:ascii="Times New Roman" w:hAnsi="Times New Roman"/>
          <w:b/>
          <w:bCs/>
          <w:color w:val="000000"/>
          <w:sz w:val="32"/>
          <w:szCs w:val="32"/>
        </w:rPr>
        <w:t>м оставит</w:t>
      </w:r>
      <w:proofErr w:type="gramStart"/>
      <w:r w:rsidR="001F5E84" w:rsidRPr="00790907">
        <w:rPr>
          <w:rFonts w:ascii="Times New Roman" w:hAnsi="Times New Roman"/>
          <w:b/>
          <w:bCs/>
          <w:color w:val="000000"/>
          <w:sz w:val="32"/>
          <w:szCs w:val="32"/>
        </w:rPr>
        <w:t>ь-</w:t>
      </w:r>
      <w:proofErr w:type="gramEnd"/>
      <w:r w:rsidRPr="0079090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D2C59" w:rsidRPr="00790907">
        <w:rPr>
          <w:rFonts w:ascii="Times New Roman" w:hAnsi="Times New Roman"/>
          <w:b/>
          <w:bCs/>
          <w:color w:val="000000"/>
          <w:sz w:val="32"/>
          <w:szCs w:val="32"/>
        </w:rPr>
        <w:t>формирование инициативы и самостоятельности в дошкольном возрасте,</w:t>
      </w:r>
      <w:r w:rsidRPr="00790907">
        <w:rPr>
          <w:rFonts w:ascii="Times New Roman" w:hAnsi="Times New Roman"/>
          <w:bCs/>
          <w:color w:val="FF0000"/>
          <w:sz w:val="32"/>
          <w:szCs w:val="32"/>
        </w:rPr>
        <w:t xml:space="preserve"> </w:t>
      </w:r>
      <w:r w:rsidRPr="00790907">
        <w:rPr>
          <w:rFonts w:ascii="Times New Roman" w:hAnsi="Times New Roman"/>
          <w:bCs/>
          <w:color w:val="000000"/>
          <w:sz w:val="32"/>
          <w:szCs w:val="32"/>
        </w:rPr>
        <w:t xml:space="preserve"> включение 100% учреждений</w:t>
      </w:r>
      <w:r w:rsidR="00A9184D" w:rsidRPr="00790907">
        <w:rPr>
          <w:rFonts w:ascii="Times New Roman" w:hAnsi="Times New Roman"/>
          <w:bCs/>
          <w:color w:val="000000"/>
          <w:sz w:val="32"/>
          <w:szCs w:val="32"/>
        </w:rPr>
        <w:t xml:space="preserve"> в проектную деятельность</w:t>
      </w:r>
      <w:r w:rsidR="001D2C59" w:rsidRPr="00790907">
        <w:rPr>
          <w:rFonts w:ascii="Times New Roman" w:hAnsi="Times New Roman"/>
          <w:bCs/>
          <w:color w:val="000000"/>
          <w:sz w:val="32"/>
          <w:szCs w:val="32"/>
        </w:rPr>
        <w:t xml:space="preserve">, связанную с данным направлением. </w:t>
      </w:r>
      <w:r w:rsidRPr="00790907">
        <w:rPr>
          <w:rFonts w:ascii="Times New Roman" w:hAnsi="Times New Roman"/>
          <w:sz w:val="32"/>
          <w:szCs w:val="32"/>
        </w:rPr>
        <w:t xml:space="preserve">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образования, потенциал наших дошкольных учреждений с этой задачей, </w:t>
      </w:r>
      <w:r w:rsidR="00DD71C6" w:rsidRPr="00790907">
        <w:rPr>
          <w:rFonts w:ascii="Times New Roman" w:hAnsi="Times New Roman"/>
          <w:sz w:val="32"/>
          <w:szCs w:val="32"/>
        </w:rPr>
        <w:t xml:space="preserve">по нашему мнению, позволит </w:t>
      </w:r>
      <w:r w:rsidRPr="00790907">
        <w:rPr>
          <w:rFonts w:ascii="Times New Roman" w:hAnsi="Times New Roman"/>
          <w:sz w:val="32"/>
          <w:szCs w:val="32"/>
        </w:rPr>
        <w:t xml:space="preserve"> </w:t>
      </w:r>
      <w:r w:rsidR="00DD71C6" w:rsidRPr="00790907">
        <w:rPr>
          <w:rFonts w:ascii="Times New Roman" w:hAnsi="Times New Roman"/>
          <w:sz w:val="32"/>
          <w:szCs w:val="32"/>
        </w:rPr>
        <w:t xml:space="preserve">справиться </w:t>
      </w:r>
      <w:r w:rsidRPr="00790907">
        <w:rPr>
          <w:rFonts w:ascii="Times New Roman" w:hAnsi="Times New Roman"/>
          <w:sz w:val="32"/>
          <w:szCs w:val="32"/>
        </w:rPr>
        <w:t xml:space="preserve"> успешно</w:t>
      </w:r>
      <w:r w:rsidR="001F5E84" w:rsidRPr="00790907">
        <w:rPr>
          <w:rFonts w:ascii="Times New Roman" w:hAnsi="Times New Roman"/>
          <w:sz w:val="32"/>
          <w:szCs w:val="32"/>
        </w:rPr>
        <w:t>.</w:t>
      </w:r>
    </w:p>
    <w:p w:rsidR="00790907" w:rsidRDefault="00790907" w:rsidP="0079090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907" w:rsidRDefault="00790907" w:rsidP="0079090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5BC9" w:rsidRPr="00790907" w:rsidRDefault="00A05F82" w:rsidP="0079090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>14</w:t>
      </w:r>
    </w:p>
    <w:p w:rsidR="00405BC9" w:rsidRPr="00790907" w:rsidRDefault="00DD71C6" w:rsidP="0079090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405BC9" w:rsidRPr="00790907">
        <w:rPr>
          <w:rFonts w:ascii="Times New Roman" w:hAnsi="Times New Roman" w:cs="Times New Roman"/>
          <w:sz w:val="32"/>
          <w:szCs w:val="32"/>
        </w:rPr>
        <w:t>Начальное, основное, общее образование.</w:t>
      </w:r>
    </w:p>
    <w:p w:rsidR="00A9184D" w:rsidRPr="00790907" w:rsidRDefault="00A9184D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1 сентября нынешнего учебного года в образовательные учреждения города (по предварительным данным) придет 7700 школьников, это на 250 больше по сравнению с прошлым учебным годом. Позитивную динамику  показывает набор первоклассников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1258"/>
        <w:gridCol w:w="1437"/>
        <w:gridCol w:w="2517"/>
        <w:gridCol w:w="2971"/>
      </w:tblGrid>
      <w:tr w:rsidR="00A9184D" w:rsidRPr="00790907" w:rsidTr="001F5E8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ab/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1.09.2015</w:t>
            </w:r>
          </w:p>
        </w:tc>
      </w:tr>
      <w:tr w:rsidR="00A9184D" w:rsidRPr="00790907" w:rsidTr="001F5E84">
        <w:trPr>
          <w:trHeight w:val="8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750</w:t>
            </w: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(прогноз), </w:t>
            </w:r>
          </w:p>
          <w:p w:rsidR="00A9184D" w:rsidRPr="00790907" w:rsidRDefault="00A9184D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801 </w:t>
            </w: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поступило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D" w:rsidRPr="00790907" w:rsidRDefault="00A9184D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790 (</w:t>
            </w: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прогноз)</w:t>
            </w:r>
          </w:p>
        </w:tc>
      </w:tr>
    </w:tbl>
    <w:p w:rsidR="004109B6" w:rsidRPr="00790907" w:rsidRDefault="004109B6" w:rsidP="007909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По-прежнему, количество учреждений по числу учебных мест достаточно для имеющегося в городе количества детей школьного возраста. Сверх нормы комплектуется школа № 5, так как количество проживающих детей в микрорайоне, закрепленном за школой, увеличивается, а учебные  площади остаются прежними, а также школа №9, так как является востребованной среди населения других микрорайонов.</w:t>
      </w:r>
    </w:p>
    <w:p w:rsidR="004109B6" w:rsidRPr="00790907" w:rsidRDefault="004109B6" w:rsidP="007909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Постепенно вносятся изменения в режим работы школ, В прошлом учебном году 2 школы (№1 и гимназия) работали в режиме пятидневной рабочей недели, в п</w:t>
      </w:r>
      <w:r w:rsidR="004F6714" w:rsidRPr="00790907">
        <w:rPr>
          <w:rFonts w:ascii="Times New Roman" w:hAnsi="Times New Roman" w:cs="Times New Roman"/>
          <w:sz w:val="32"/>
          <w:szCs w:val="32"/>
        </w:rPr>
        <w:t xml:space="preserve">редстоящем учебном году еще 4 </w:t>
      </w:r>
      <w:r w:rsidRPr="00790907">
        <w:rPr>
          <w:rFonts w:ascii="Times New Roman" w:hAnsi="Times New Roman" w:cs="Times New Roman"/>
          <w:sz w:val="32"/>
          <w:szCs w:val="32"/>
        </w:rPr>
        <w:t>школы готовятся к поэтапному переходу на пятидневку.</w:t>
      </w:r>
    </w:p>
    <w:p w:rsidR="00E21621" w:rsidRPr="00790907" w:rsidRDefault="004109B6" w:rsidP="00790907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Стабилизировалось впервые за несколько лет число детей с ограниченными возможностями здоровья в учреждениях города.</w:t>
      </w:r>
    </w:p>
    <w:p w:rsidR="00E21621" w:rsidRPr="00790907" w:rsidRDefault="004109B6" w:rsidP="0079090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E21621" w:rsidRPr="00790907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E21621" w:rsidRPr="00790907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="00E21621" w:rsidRPr="00790907">
        <w:rPr>
          <w:rFonts w:ascii="Times New Roman" w:hAnsi="Times New Roman" w:cs="Times New Roman"/>
          <w:i/>
          <w:sz w:val="32"/>
          <w:szCs w:val="32"/>
        </w:rPr>
        <w:t>а 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855"/>
        <w:gridCol w:w="1800"/>
        <w:gridCol w:w="3274"/>
      </w:tblGrid>
      <w:tr w:rsidR="00E21621" w:rsidRPr="00790907" w:rsidTr="005853DA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2014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E21621" w:rsidRPr="00790907" w:rsidTr="005853DA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205 чел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220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241 чел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21" w:rsidRPr="00790907" w:rsidRDefault="00E2162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245(прогноз)</w:t>
            </w:r>
          </w:p>
        </w:tc>
      </w:tr>
    </w:tbl>
    <w:p w:rsidR="005853DA" w:rsidRPr="00790907" w:rsidRDefault="005853DA" w:rsidP="00790907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F1823" w:rsidRPr="00790907" w:rsidRDefault="004109B6" w:rsidP="00790907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Эти дети нуждаются в специальных условиях</w:t>
      </w:r>
      <w:r w:rsidR="005853DA" w:rsidRPr="00790907">
        <w:rPr>
          <w:rFonts w:ascii="Times New Roman" w:hAnsi="Times New Roman" w:cs="Times New Roman"/>
          <w:sz w:val="32"/>
          <w:szCs w:val="32"/>
        </w:rPr>
        <w:t xml:space="preserve">, в специальных программах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обучения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5853DA" w:rsidRPr="007909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853DA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В 2014/2015 </w:t>
      </w:r>
      <w:r w:rsidR="005853DA" w:rsidRPr="00790907">
        <w:rPr>
          <w:rFonts w:ascii="Times New Roman" w:hAnsi="Times New Roman" w:cs="Times New Roman"/>
          <w:sz w:val="32"/>
          <w:szCs w:val="32"/>
        </w:rPr>
        <w:t>учебном году в образовании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 были сделаны </w:t>
      </w:r>
      <w:r w:rsidR="005853DA" w:rsidRPr="00790907">
        <w:rPr>
          <w:rFonts w:ascii="Times New Roman" w:hAnsi="Times New Roman" w:cs="Times New Roman"/>
          <w:sz w:val="32"/>
          <w:szCs w:val="32"/>
        </w:rPr>
        <w:t>шаги ,</w:t>
      </w:r>
      <w:r w:rsidR="00E21621" w:rsidRPr="00790907">
        <w:rPr>
          <w:rFonts w:ascii="Times New Roman" w:hAnsi="Times New Roman" w:cs="Times New Roman"/>
          <w:sz w:val="32"/>
          <w:szCs w:val="32"/>
        </w:rPr>
        <w:t>пока еще точе</w:t>
      </w:r>
      <w:r w:rsidR="004F1823" w:rsidRPr="00790907">
        <w:rPr>
          <w:rFonts w:ascii="Times New Roman" w:hAnsi="Times New Roman" w:cs="Times New Roman"/>
          <w:sz w:val="32"/>
          <w:szCs w:val="32"/>
        </w:rPr>
        <w:t>чные</w:t>
      </w:r>
      <w:r w:rsidR="005853DA" w:rsidRPr="00790907">
        <w:rPr>
          <w:rFonts w:ascii="Times New Roman" w:hAnsi="Times New Roman" w:cs="Times New Roman"/>
          <w:sz w:val="32"/>
          <w:szCs w:val="32"/>
        </w:rPr>
        <w:t>,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 и в большей степени материальные в работе по созданию специальных образовательных условий для организации обучения детей с ограниченными возможностями здоровья  (ОУ СОШ №1-пандус, ОУ СОШ №6-гранд на 1 млн. руб. для приобретения оборудования), </w:t>
      </w:r>
      <w:r w:rsidR="00E21621" w:rsidRPr="00790907">
        <w:rPr>
          <w:rFonts w:ascii="Times New Roman" w:hAnsi="Times New Roman" w:cs="Times New Roman"/>
          <w:sz w:val="32"/>
          <w:szCs w:val="32"/>
        </w:rPr>
        <w:t>достигнута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 договоренность с коррекционной школой о совместной деятел</w:t>
      </w:r>
      <w:r w:rsidR="00E21621" w:rsidRPr="00790907">
        <w:rPr>
          <w:rFonts w:ascii="Times New Roman" w:hAnsi="Times New Roman" w:cs="Times New Roman"/>
          <w:sz w:val="32"/>
          <w:szCs w:val="32"/>
        </w:rPr>
        <w:t>ь</w:t>
      </w:r>
      <w:r w:rsidR="004F1823" w:rsidRPr="00790907">
        <w:rPr>
          <w:rFonts w:ascii="Times New Roman" w:hAnsi="Times New Roman" w:cs="Times New Roman"/>
          <w:sz w:val="32"/>
          <w:szCs w:val="32"/>
        </w:rPr>
        <w:t>ности</w:t>
      </w:r>
      <w:r w:rsidR="00E21621" w:rsidRPr="00790907">
        <w:rPr>
          <w:rFonts w:ascii="Times New Roman" w:hAnsi="Times New Roman" w:cs="Times New Roman"/>
          <w:sz w:val="32"/>
          <w:szCs w:val="32"/>
        </w:rPr>
        <w:t xml:space="preserve"> в данном направлени</w:t>
      </w:r>
      <w:proofErr w:type="gramStart"/>
      <w:r w:rsidR="00E21621" w:rsidRPr="00790907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E21621" w:rsidRPr="00790907">
        <w:rPr>
          <w:rFonts w:ascii="Times New Roman" w:hAnsi="Times New Roman" w:cs="Times New Roman"/>
          <w:sz w:val="32"/>
          <w:szCs w:val="32"/>
        </w:rPr>
        <w:t xml:space="preserve"> так как у нас дети в большей степени с интеллектуальными отклонениями) и мы понимаем, что у нас будет действовать муниципальная базовая площадка, муниципалитет скоординировал ведомства по сопровождению детей инвалидов и образование занимает там не последнее место</w:t>
      </w:r>
      <w:r w:rsidR="00E21621" w:rsidRPr="00790907">
        <w:rPr>
          <w:rFonts w:ascii="Times New Roman" w:hAnsi="Times New Roman" w:cs="Times New Roman"/>
          <w:b/>
          <w:sz w:val="32"/>
          <w:szCs w:val="32"/>
        </w:rPr>
        <w:t>.</w:t>
      </w:r>
      <w:r w:rsidR="004F1823" w:rsidRPr="007909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823" w:rsidRPr="00790907">
        <w:rPr>
          <w:rFonts w:ascii="Times New Roman" w:hAnsi="Times New Roman" w:cs="Times New Roman"/>
          <w:sz w:val="32"/>
          <w:szCs w:val="32"/>
        </w:rPr>
        <w:t>Кроме того, с 1 сентября 2016 года вступают в силу федеральные государственные образовательные стандарты для детей с ограниченными возможностями здоровья. В настоящее время перед об</w:t>
      </w:r>
      <w:r w:rsidR="00E21621" w:rsidRPr="00790907">
        <w:rPr>
          <w:rFonts w:ascii="Times New Roman" w:hAnsi="Times New Roman" w:cs="Times New Roman"/>
          <w:sz w:val="32"/>
          <w:szCs w:val="32"/>
        </w:rPr>
        <w:t xml:space="preserve">разованием города стоит серьезная 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 задача – </w:t>
      </w:r>
      <w:r w:rsidR="00E21621" w:rsidRPr="00790907">
        <w:rPr>
          <w:rFonts w:ascii="Times New Roman" w:hAnsi="Times New Roman" w:cs="Times New Roman"/>
          <w:sz w:val="32"/>
          <w:szCs w:val="32"/>
        </w:rPr>
        <w:t xml:space="preserve">подготовить 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кадровые, </w:t>
      </w:r>
      <w:r w:rsidR="00E21621" w:rsidRPr="00790907">
        <w:rPr>
          <w:rFonts w:ascii="Times New Roman" w:hAnsi="Times New Roman" w:cs="Times New Roman"/>
          <w:sz w:val="32"/>
          <w:szCs w:val="32"/>
        </w:rPr>
        <w:t>материальные, технические ресурсы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, которые необходимы для реализации образовательного процесса в соответствии с ФГОС ОВЗ. </w:t>
      </w:r>
      <w:r w:rsidR="00E21621" w:rsidRPr="00790907">
        <w:rPr>
          <w:rFonts w:ascii="Times New Roman" w:hAnsi="Times New Roman" w:cs="Times New Roman"/>
          <w:sz w:val="32"/>
          <w:szCs w:val="32"/>
        </w:rPr>
        <w:t>Как отметила министр образования края Светлана Ивановна Маковская: «</w:t>
      </w:r>
      <w:r w:rsidR="004F1823" w:rsidRPr="00790907">
        <w:rPr>
          <w:rFonts w:ascii="Times New Roman" w:hAnsi="Times New Roman" w:cs="Times New Roman"/>
          <w:sz w:val="32"/>
          <w:szCs w:val="32"/>
        </w:rPr>
        <w:t xml:space="preserve"> что задача внедрения инклюзивного образования в школе не сводится к изменению материальной среды образовательной организации. Она является </w:t>
      </w:r>
      <w:r w:rsidR="004F1823" w:rsidRPr="00790907">
        <w:rPr>
          <w:rFonts w:ascii="Times New Roman" w:hAnsi="Times New Roman" w:cs="Times New Roman"/>
          <w:sz w:val="32"/>
          <w:szCs w:val="32"/>
        </w:rPr>
        <w:lastRenderedPageBreak/>
        <w:t>важной воспитательной задачей, поскольку мы должны обеспечить принятие учениками со ст</w:t>
      </w:r>
      <w:r w:rsidR="00E21621" w:rsidRPr="00790907">
        <w:rPr>
          <w:rFonts w:ascii="Times New Roman" w:hAnsi="Times New Roman" w:cs="Times New Roman"/>
          <w:sz w:val="32"/>
          <w:szCs w:val="32"/>
        </w:rPr>
        <w:t>андартным развитием детей с ОВЗ»</w:t>
      </w:r>
      <w:r w:rsidR="005853DA" w:rsidRPr="00790907">
        <w:rPr>
          <w:rFonts w:ascii="Times New Roman" w:hAnsi="Times New Roman" w:cs="Times New Roman"/>
          <w:sz w:val="32"/>
          <w:szCs w:val="32"/>
        </w:rPr>
        <w:t>.</w:t>
      </w:r>
    </w:p>
    <w:p w:rsidR="004B72C9" w:rsidRPr="00790907" w:rsidRDefault="005853DA" w:rsidP="00790907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Наиболее общими показателями</w:t>
      </w:r>
      <w:r w:rsidR="00031DCE" w:rsidRPr="00790907">
        <w:rPr>
          <w:rFonts w:ascii="Times New Roman" w:hAnsi="Times New Roman" w:cs="Times New Roman"/>
          <w:b/>
          <w:sz w:val="32"/>
          <w:szCs w:val="32"/>
        </w:rPr>
        <w:t>, характеризующими  качество</w:t>
      </w:r>
      <w:r w:rsidRPr="00790907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  <w:r w:rsidR="00FB11C6" w:rsidRPr="00790907">
        <w:rPr>
          <w:rFonts w:ascii="Times New Roman" w:hAnsi="Times New Roman" w:cs="Times New Roman"/>
          <w:b/>
          <w:sz w:val="32"/>
          <w:szCs w:val="32"/>
        </w:rPr>
        <w:t>,</w:t>
      </w:r>
      <w:r w:rsidRPr="00790907">
        <w:rPr>
          <w:rFonts w:ascii="Times New Roman" w:hAnsi="Times New Roman" w:cs="Times New Roman"/>
          <w:b/>
          <w:sz w:val="32"/>
          <w:szCs w:val="32"/>
        </w:rPr>
        <w:t xml:space="preserve"> является итоговая аттестация</w:t>
      </w:r>
      <w:r w:rsidR="00031DCE" w:rsidRPr="00790907">
        <w:rPr>
          <w:rFonts w:ascii="Times New Roman" w:hAnsi="Times New Roman" w:cs="Times New Roman"/>
          <w:b/>
          <w:sz w:val="32"/>
          <w:szCs w:val="32"/>
        </w:rPr>
        <w:t xml:space="preserve"> 4,9,11 классов.</w:t>
      </w:r>
    </w:p>
    <w:p w:rsidR="004B72C9" w:rsidRPr="00790907" w:rsidRDefault="004B72C9" w:rsidP="00790907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 Слайд 15</w:t>
      </w:r>
    </w:p>
    <w:p w:rsidR="00076F75" w:rsidRPr="00790907" w:rsidRDefault="00031DCE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У нас сегодня первые результаты </w:t>
      </w:r>
      <w:r w:rsidR="00FB11C6" w:rsidRPr="00790907">
        <w:rPr>
          <w:rFonts w:ascii="Times New Roman" w:hAnsi="Times New Roman" w:cs="Times New Roman"/>
          <w:sz w:val="32"/>
          <w:szCs w:val="32"/>
        </w:rPr>
        <w:t>получили 4  классы</w:t>
      </w:r>
      <w:r w:rsidRPr="00790907">
        <w:rPr>
          <w:rFonts w:ascii="Times New Roman" w:hAnsi="Times New Roman" w:cs="Times New Roman"/>
          <w:sz w:val="32"/>
          <w:szCs w:val="32"/>
        </w:rPr>
        <w:t xml:space="preserve">, которые обучались по ФГОС. Можно отметить, </w:t>
      </w:r>
      <w:r w:rsidR="00076F75" w:rsidRPr="00790907">
        <w:rPr>
          <w:rFonts w:ascii="Times New Roman" w:hAnsi="Times New Roman" w:cs="Times New Roman"/>
          <w:sz w:val="32"/>
          <w:szCs w:val="32"/>
        </w:rPr>
        <w:t xml:space="preserve">что </w:t>
      </w:r>
      <w:r w:rsidR="00FB11C6" w:rsidRPr="00790907">
        <w:rPr>
          <w:rFonts w:ascii="Times New Roman" w:hAnsi="Times New Roman" w:cs="Times New Roman"/>
          <w:sz w:val="32"/>
          <w:szCs w:val="32"/>
        </w:rPr>
        <w:t xml:space="preserve">в области предметных знаний </w:t>
      </w:r>
      <w:r w:rsidR="00076F75" w:rsidRPr="00790907">
        <w:rPr>
          <w:rFonts w:ascii="Times New Roman" w:hAnsi="Times New Roman" w:cs="Times New Roman"/>
          <w:sz w:val="32"/>
          <w:szCs w:val="32"/>
        </w:rPr>
        <w:t xml:space="preserve"> учащие</w:t>
      </w:r>
      <w:r w:rsidR="001F5E84" w:rsidRPr="00790907">
        <w:rPr>
          <w:rFonts w:ascii="Times New Roman" w:hAnsi="Times New Roman" w:cs="Times New Roman"/>
          <w:sz w:val="32"/>
          <w:szCs w:val="32"/>
        </w:rPr>
        <w:t>ся показали около 98 % освоения стандарта</w:t>
      </w:r>
      <w:r w:rsidR="00076F75" w:rsidRPr="00790907">
        <w:rPr>
          <w:rFonts w:ascii="Times New Roman" w:hAnsi="Times New Roman" w:cs="Times New Roman"/>
          <w:sz w:val="32"/>
          <w:szCs w:val="32"/>
        </w:rPr>
        <w:t>. В среднем, по итогам обучения в начальной школе</w:t>
      </w:r>
      <w:r w:rsidR="001F5E84" w:rsidRPr="00790907">
        <w:rPr>
          <w:rFonts w:ascii="Times New Roman" w:hAnsi="Times New Roman" w:cs="Times New Roman"/>
          <w:sz w:val="32"/>
          <w:szCs w:val="32"/>
        </w:rPr>
        <w:t>,</w:t>
      </w:r>
      <w:r w:rsidR="00076F75" w:rsidRPr="00790907">
        <w:rPr>
          <w:rFonts w:ascii="Times New Roman" w:hAnsi="Times New Roman" w:cs="Times New Roman"/>
          <w:sz w:val="32"/>
          <w:szCs w:val="32"/>
        </w:rPr>
        <w:t xml:space="preserve"> подтверждается </w:t>
      </w:r>
      <w:r w:rsidR="001F5E84" w:rsidRPr="00790907">
        <w:rPr>
          <w:rFonts w:ascii="Times New Roman" w:hAnsi="Times New Roman" w:cs="Times New Roman"/>
          <w:sz w:val="32"/>
          <w:szCs w:val="32"/>
        </w:rPr>
        <w:t xml:space="preserve">повышенный и </w:t>
      </w:r>
      <w:r w:rsidR="00076F75" w:rsidRPr="00790907">
        <w:rPr>
          <w:rFonts w:ascii="Times New Roman" w:hAnsi="Times New Roman" w:cs="Times New Roman"/>
          <w:sz w:val="32"/>
          <w:szCs w:val="32"/>
        </w:rPr>
        <w:t>высокий уровень математической грамотности – практически у 60%</w:t>
      </w:r>
      <w:r w:rsidR="001F5E84" w:rsidRPr="00790907">
        <w:rPr>
          <w:rFonts w:ascii="Times New Roman" w:hAnsi="Times New Roman" w:cs="Times New Roman"/>
          <w:sz w:val="32"/>
          <w:szCs w:val="32"/>
        </w:rPr>
        <w:t xml:space="preserve"> учащихся, 54</w:t>
      </w:r>
      <w:r w:rsidR="00076F75" w:rsidRPr="00790907">
        <w:rPr>
          <w:rFonts w:ascii="Times New Roman" w:hAnsi="Times New Roman" w:cs="Times New Roman"/>
          <w:sz w:val="32"/>
          <w:szCs w:val="32"/>
        </w:rPr>
        <w:t xml:space="preserve">%- высокий </w:t>
      </w:r>
      <w:r w:rsidR="001F5E84" w:rsidRPr="00790907">
        <w:rPr>
          <w:rFonts w:ascii="Times New Roman" w:hAnsi="Times New Roman" w:cs="Times New Roman"/>
          <w:sz w:val="32"/>
          <w:szCs w:val="32"/>
        </w:rPr>
        <w:t>уровень по русскому языку</w:t>
      </w:r>
      <w:r w:rsidR="00D80B46" w:rsidRPr="00790907">
        <w:rPr>
          <w:rFonts w:ascii="Times New Roman" w:hAnsi="Times New Roman" w:cs="Times New Roman"/>
          <w:sz w:val="32"/>
          <w:szCs w:val="32"/>
        </w:rPr>
        <w:t>, читательской грамотности- 96 %.</w:t>
      </w:r>
      <w:r w:rsidR="00FB11C6" w:rsidRPr="00790907">
        <w:rPr>
          <w:rFonts w:ascii="Times New Roman" w:hAnsi="Times New Roman" w:cs="Times New Roman"/>
          <w:sz w:val="32"/>
          <w:szCs w:val="32"/>
        </w:rPr>
        <w:t xml:space="preserve"> По многим показателям городские результаты выше краевых. </w:t>
      </w:r>
      <w:r w:rsidR="00D80B46" w:rsidRPr="00790907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D80B46" w:rsidRPr="0079090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D80B46" w:rsidRPr="00790907">
        <w:rPr>
          <w:rFonts w:ascii="Times New Roman" w:hAnsi="Times New Roman" w:cs="Times New Roman"/>
          <w:sz w:val="32"/>
          <w:szCs w:val="32"/>
        </w:rPr>
        <w:t xml:space="preserve"> есть факты необъективной проверки работ, которые свидетельствуют о завышенных оценках. И еще, один момент, который надо учитывать, при апробировании КИМ, проведенной на представительной выборке в марте 2015 года, учащиеся показывают результаты намного ниже</w:t>
      </w:r>
      <w:proofErr w:type="gramStart"/>
      <w:r w:rsidR="00D80B46" w:rsidRPr="007909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80B46" w:rsidRPr="00790907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D80B46" w:rsidRPr="00790907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D80B46" w:rsidRPr="00790907">
        <w:rPr>
          <w:rFonts w:ascii="Times New Roman" w:hAnsi="Times New Roman" w:cs="Times New Roman"/>
          <w:sz w:val="32"/>
          <w:szCs w:val="32"/>
        </w:rPr>
        <w:t xml:space="preserve">то в большей степени говорит не о системной работе учителя с 1-4 класс, а о </w:t>
      </w:r>
      <w:r w:rsidR="00A05F82" w:rsidRPr="00790907">
        <w:rPr>
          <w:rFonts w:ascii="Times New Roman" w:hAnsi="Times New Roman" w:cs="Times New Roman"/>
          <w:sz w:val="32"/>
          <w:szCs w:val="32"/>
        </w:rPr>
        <w:t>натаскивании учащихся накануне проведения ККР.</w:t>
      </w:r>
    </w:p>
    <w:p w:rsidR="00031DCE" w:rsidRPr="00790907" w:rsidRDefault="00A05F82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>16</w:t>
      </w:r>
    </w:p>
    <w:p w:rsidR="00031DCE" w:rsidRPr="00790907" w:rsidRDefault="00FB11C6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Результаты итоговой аттестации 9 классов  не такие радужные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5441EC" w:rsidRPr="00790907" w:rsidRDefault="00FB11C6" w:rsidP="00790907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- Из 24-х девятых классов 3 полных класса-комплекта (78 чел. – 14 %) не подтвердили освоение государственного стандарта по математике, 21 </w:t>
      </w:r>
      <w:r w:rsidRPr="00790907">
        <w:rPr>
          <w:rFonts w:ascii="Times New Roman" w:hAnsi="Times New Roman" w:cs="Times New Roman"/>
          <w:sz w:val="32"/>
          <w:szCs w:val="32"/>
        </w:rPr>
        <w:lastRenderedPageBreak/>
        <w:t>выпускник (4 %) не сдали математику и после второй попытки. Стандарт -85 %, качество- 33 %</w:t>
      </w:r>
    </w:p>
    <w:p w:rsidR="00A05F82" w:rsidRPr="00790907" w:rsidRDefault="00A05F82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>17</w:t>
      </w:r>
      <w:r w:rsidRPr="00790907">
        <w:rPr>
          <w:rFonts w:ascii="Times New Roman" w:hAnsi="Times New Roman" w:cs="Times New Roman"/>
          <w:b/>
          <w:sz w:val="32"/>
          <w:szCs w:val="32"/>
        </w:rPr>
        <w:t>.</w:t>
      </w:r>
    </w:p>
    <w:p w:rsidR="005441EC" w:rsidRPr="00790907" w:rsidRDefault="005441EC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-  результаты итоговой аттестации по русскому языку на уровне прошлого года, вместе с тем, высокой является доля не освоивших стандарт основного общего образования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>14 %)  при достаточно высоком качестве  - 60,7%.</w:t>
      </w:r>
    </w:p>
    <w:p w:rsidR="005441EC" w:rsidRPr="00790907" w:rsidRDefault="005441EC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- </w:t>
      </w:r>
      <w:r w:rsidR="00AD6FB6" w:rsidRPr="00790907">
        <w:rPr>
          <w:rFonts w:ascii="Times New Roman" w:hAnsi="Times New Roman" w:cs="Times New Roman"/>
          <w:sz w:val="32"/>
          <w:szCs w:val="32"/>
        </w:rPr>
        <w:t>средний балл: математика-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AD6FB6" w:rsidRPr="00790907">
        <w:rPr>
          <w:rFonts w:ascii="Times New Roman" w:hAnsi="Times New Roman" w:cs="Times New Roman"/>
          <w:sz w:val="32"/>
          <w:szCs w:val="32"/>
        </w:rPr>
        <w:t xml:space="preserve">3,2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>201</w:t>
      </w:r>
      <w:r w:rsidR="00AD6FB6" w:rsidRPr="00790907">
        <w:rPr>
          <w:rFonts w:ascii="Times New Roman" w:hAnsi="Times New Roman" w:cs="Times New Roman"/>
          <w:sz w:val="32"/>
          <w:szCs w:val="32"/>
        </w:rPr>
        <w:t>4 год – 2,9), русский язык – 3,8 ( 2014 год – 3,9</w:t>
      </w:r>
      <w:r w:rsidRPr="00790907">
        <w:rPr>
          <w:rFonts w:ascii="Times New Roman" w:hAnsi="Times New Roman" w:cs="Times New Roman"/>
          <w:sz w:val="32"/>
          <w:szCs w:val="32"/>
        </w:rPr>
        <w:t>)</w:t>
      </w:r>
    </w:p>
    <w:p w:rsidR="00A05F82" w:rsidRPr="00790907" w:rsidRDefault="005441EC" w:rsidP="00790907">
      <w:pPr>
        <w:pStyle w:val="a7"/>
        <w:spacing w:after="0" w:line="36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 </w:t>
      </w:r>
      <w:r w:rsidR="004B72C9" w:rsidRPr="00790907">
        <w:rPr>
          <w:rFonts w:ascii="Times New Roman" w:hAnsi="Times New Roman"/>
          <w:b/>
          <w:sz w:val="32"/>
          <w:szCs w:val="32"/>
        </w:rPr>
        <w:t>Слайд 18</w:t>
      </w:r>
      <w:r w:rsidR="006B3C6F" w:rsidRPr="00790907">
        <w:rPr>
          <w:rFonts w:ascii="Times New Roman" w:hAnsi="Times New Roman"/>
          <w:b/>
          <w:sz w:val="32"/>
          <w:szCs w:val="32"/>
        </w:rPr>
        <w:t>.</w:t>
      </w:r>
    </w:p>
    <w:p w:rsidR="003B0B32" w:rsidRPr="00790907" w:rsidRDefault="00A05F82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И</w:t>
      </w:r>
      <w:r w:rsidR="003B0B32" w:rsidRPr="00790907">
        <w:rPr>
          <w:rFonts w:ascii="Times New Roman" w:hAnsi="Times New Roman" w:cs="Times New Roman"/>
          <w:sz w:val="32"/>
          <w:szCs w:val="32"/>
        </w:rPr>
        <w:t xml:space="preserve">тоговая аттестация 11 классов в 2015 году показала улучшение результата в сравнении с прошлым годом по физике, обществознанию, ИКТ, истории, литературе. </w:t>
      </w:r>
    </w:p>
    <w:p w:rsidR="005441EC" w:rsidRPr="00790907" w:rsidRDefault="003B0B32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Приятно отметить, что доля выпускников с высокими баллами (от 80 до 100) в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Лесосибирске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 выше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среднекраевого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показателя по восьми  из одиннадцати  предметов (русский язык, физика, обществознание, биология, ИКТ, история, английский язык, литература). </w:t>
      </w:r>
      <w:r w:rsidR="00D321E7" w:rsidRPr="007909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 н</w:t>
      </w:r>
      <w:r w:rsidR="005441EC" w:rsidRPr="00790907">
        <w:rPr>
          <w:rFonts w:ascii="Times New Roman" w:hAnsi="Times New Roman" w:cs="Times New Roman"/>
          <w:sz w:val="32"/>
          <w:szCs w:val="32"/>
        </w:rPr>
        <w:t>есмотря на наши усилия</w:t>
      </w:r>
      <w:r w:rsidRPr="00790907">
        <w:rPr>
          <w:rFonts w:ascii="Times New Roman" w:hAnsi="Times New Roman" w:cs="Times New Roman"/>
          <w:sz w:val="32"/>
          <w:szCs w:val="32"/>
        </w:rPr>
        <w:t xml:space="preserve"> в процессе организации итоговой аттестации 11 классов, проведенной двухгодичной  работы  внутри ОУ, ГМО  и т.д.  по повышению качества образования в направлении естественно-математического цикла, экзамены высветили ряд проблем в нашем образовании.</w:t>
      </w:r>
    </w:p>
    <w:p w:rsidR="00D321E7" w:rsidRPr="00790907" w:rsidRDefault="003B0B32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Анализ результатов ЕГЭ в динамике за несколько лет показывает, что наблюдается колебание и снижение среднего тестового балла по математике, по-прежнему высока доля не </w:t>
      </w:r>
      <w:r w:rsidRPr="00790907">
        <w:rPr>
          <w:rFonts w:ascii="Times New Roman" w:hAnsi="Times New Roman" w:cs="Times New Roman"/>
          <w:sz w:val="32"/>
          <w:szCs w:val="32"/>
        </w:rPr>
        <w:lastRenderedPageBreak/>
        <w:t>преодолевших минимальный порог: 19%, в городе и крае; к сожалению, еще  10% выпускников сдали математику, набрав только  пограничные 27 баллов.</w:t>
      </w:r>
      <w:r w:rsidR="00AD6FB6" w:rsidRPr="00790907">
        <w:rPr>
          <w:rFonts w:ascii="Times New Roman" w:hAnsi="Times New Roman" w:cs="Times New Roman"/>
          <w:sz w:val="32"/>
          <w:szCs w:val="32"/>
        </w:rPr>
        <w:t xml:space="preserve"> Около  17 </w:t>
      </w:r>
      <w:r w:rsidR="00A06C83" w:rsidRPr="00790907">
        <w:rPr>
          <w:rFonts w:ascii="Times New Roman" w:hAnsi="Times New Roman" w:cs="Times New Roman"/>
          <w:sz w:val="32"/>
          <w:szCs w:val="32"/>
        </w:rPr>
        <w:t>% не сдали математику на базовом уровне.</w:t>
      </w:r>
    </w:p>
    <w:p w:rsidR="006B3C6F" w:rsidRPr="00790907" w:rsidRDefault="006B3C6F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>19</w:t>
      </w:r>
      <w:r w:rsidRPr="00790907">
        <w:rPr>
          <w:rFonts w:ascii="Times New Roman" w:hAnsi="Times New Roman" w:cs="Times New Roman"/>
          <w:b/>
          <w:sz w:val="32"/>
          <w:szCs w:val="32"/>
        </w:rPr>
        <w:t>.</w:t>
      </w:r>
    </w:p>
    <w:p w:rsidR="00D80B46" w:rsidRPr="00790907" w:rsidRDefault="00C25CD1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Если выстроить динамику результатов по итогам аттестации 4,9,11 классов одной параллели, то мы увидим, что она отрицательная.  Необходимо нам всем задуматься и простроить наши действия в  изменении качества подготовки наших учащихся в части основных предметов.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B3C6F" w:rsidRPr="00790907" w:rsidTr="006B3C6F"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Русский язык</w:t>
            </w:r>
          </w:p>
        </w:tc>
      </w:tr>
      <w:tr w:rsidR="006B3C6F" w:rsidRPr="00790907" w:rsidTr="006B3C6F"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98,7</w:t>
            </w:r>
          </w:p>
        </w:tc>
        <w:tc>
          <w:tcPr>
            <w:tcW w:w="3191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97,7</w:t>
            </w:r>
          </w:p>
        </w:tc>
      </w:tr>
      <w:tr w:rsidR="006B3C6F" w:rsidRPr="00790907" w:rsidTr="006B3C6F"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85</w:t>
            </w:r>
          </w:p>
        </w:tc>
        <w:tc>
          <w:tcPr>
            <w:tcW w:w="3191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93</w:t>
            </w:r>
          </w:p>
        </w:tc>
      </w:tr>
      <w:tr w:rsidR="006B3C6F" w:rsidRPr="00790907" w:rsidTr="006B3C6F"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11</w:t>
            </w:r>
          </w:p>
        </w:tc>
        <w:tc>
          <w:tcPr>
            <w:tcW w:w="3190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83</w:t>
            </w:r>
          </w:p>
        </w:tc>
        <w:tc>
          <w:tcPr>
            <w:tcW w:w="3191" w:type="dxa"/>
          </w:tcPr>
          <w:p w:rsidR="006B3C6F" w:rsidRPr="00790907" w:rsidRDefault="006B3C6F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99,8</w:t>
            </w:r>
          </w:p>
        </w:tc>
      </w:tr>
    </w:tbl>
    <w:p w:rsidR="00790907" w:rsidRDefault="00790907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3C6F" w:rsidRPr="00790907" w:rsidRDefault="006B3C6F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4B72C9" w:rsidRPr="00790907">
        <w:rPr>
          <w:rFonts w:ascii="Times New Roman" w:hAnsi="Times New Roman" w:cs="Times New Roman"/>
          <w:b/>
          <w:sz w:val="32"/>
          <w:szCs w:val="32"/>
        </w:rPr>
        <w:t>20</w:t>
      </w:r>
    </w:p>
    <w:p w:rsidR="00D321E7" w:rsidRPr="00790907" w:rsidRDefault="00BF4148" w:rsidP="007909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Надо отметить следующий факт,</w:t>
      </w:r>
      <w:r w:rsidR="00A06C83" w:rsidRPr="00790907">
        <w:rPr>
          <w:rFonts w:ascii="Times New Roman" w:hAnsi="Times New Roman" w:cs="Times New Roman"/>
          <w:sz w:val="32"/>
          <w:szCs w:val="32"/>
        </w:rPr>
        <w:t xml:space="preserve"> установленный на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основании</w:t>
      </w:r>
      <w:r w:rsidR="00D321E7" w:rsidRPr="00790907">
        <w:rPr>
          <w:rFonts w:ascii="Times New Roman" w:hAnsi="Times New Roman" w:cs="Times New Roman"/>
          <w:sz w:val="32"/>
          <w:szCs w:val="32"/>
        </w:rPr>
        <w:t xml:space="preserve"> анализ</w:t>
      </w:r>
      <w:r w:rsidRPr="00790907">
        <w:rPr>
          <w:rFonts w:ascii="Times New Roman" w:hAnsi="Times New Roman" w:cs="Times New Roman"/>
          <w:sz w:val="32"/>
          <w:szCs w:val="32"/>
        </w:rPr>
        <w:t>а итоговой аттестации,</w:t>
      </w:r>
      <w:r w:rsidR="00D321E7" w:rsidRPr="00790907">
        <w:rPr>
          <w:rFonts w:ascii="Times New Roman" w:hAnsi="Times New Roman" w:cs="Times New Roman"/>
          <w:sz w:val="32"/>
          <w:szCs w:val="32"/>
        </w:rPr>
        <w:t xml:space="preserve"> в среднем, только 66% </w:t>
      </w:r>
      <w:proofErr w:type="spellStart"/>
      <w:r w:rsidR="00D321E7" w:rsidRPr="00790907">
        <w:rPr>
          <w:rFonts w:ascii="Times New Roman" w:hAnsi="Times New Roman" w:cs="Times New Roman"/>
          <w:sz w:val="32"/>
          <w:szCs w:val="32"/>
        </w:rPr>
        <w:t>одиннадцатиклассников</w:t>
      </w:r>
      <w:proofErr w:type="spellEnd"/>
      <w:r w:rsidR="00D321E7" w:rsidRPr="0079090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D321E7" w:rsidRPr="00790907">
        <w:rPr>
          <w:rFonts w:ascii="Times New Roman" w:hAnsi="Times New Roman" w:cs="Times New Roman"/>
          <w:sz w:val="32"/>
          <w:szCs w:val="32"/>
        </w:rPr>
        <w:t>изучавших</w:t>
      </w:r>
      <w:proofErr w:type="gramEnd"/>
      <w:r w:rsidR="00D321E7" w:rsidRPr="00790907">
        <w:rPr>
          <w:rFonts w:ascii="Times New Roman" w:hAnsi="Times New Roman" w:cs="Times New Roman"/>
          <w:sz w:val="32"/>
          <w:szCs w:val="32"/>
        </w:rPr>
        <w:t xml:space="preserve">  предметы на профильном или углубленном  уровне, выбирают предмет в соответствии с профилем.   И, как правило, именно у этих выпускников высокий тестовый балл по профильным предметам.</w:t>
      </w:r>
    </w:p>
    <w:p w:rsidR="004F0FFC" w:rsidRPr="00790907" w:rsidRDefault="004F0FFC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21</w:t>
      </w:r>
    </w:p>
    <w:p w:rsidR="00BF4148" w:rsidRPr="00790907" w:rsidRDefault="00BF414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Поэтому в прошлом году мы ставили задачу пересмотреть подходы в организации профильного,  углубленного изучения, вернуться к процессу организации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предпрофильного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="00A06C83" w:rsidRPr="00790907">
        <w:rPr>
          <w:rFonts w:ascii="Times New Roman" w:hAnsi="Times New Roman" w:cs="Times New Roman"/>
          <w:sz w:val="32"/>
          <w:szCs w:val="32"/>
        </w:rPr>
        <w:t xml:space="preserve">, для более </w:t>
      </w:r>
      <w:r w:rsidR="00A06C83" w:rsidRPr="00790907">
        <w:rPr>
          <w:rFonts w:ascii="Times New Roman" w:hAnsi="Times New Roman" w:cs="Times New Roman"/>
          <w:sz w:val="32"/>
          <w:szCs w:val="32"/>
        </w:rPr>
        <w:lastRenderedPageBreak/>
        <w:t>правильного выбора учащимися дальнейшего пути обучения.</w:t>
      </w:r>
      <w:r w:rsidR="00C25CD1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sz w:val="32"/>
          <w:szCs w:val="32"/>
        </w:rPr>
        <w:t>Можно констатировать, что на 55% увеличилось по сравнению с 2013 годом  число классов и групп, реализующих изучение на профильном или углубленном уровне предметов только естественно-математического профиля. Казалось бы, условия для выбора профиля создаются, однако,   к сожалению, только на 12% увеличилось число старшеклассников, занимающихся  в профиле</w:t>
      </w:r>
      <w:r w:rsidRPr="0079090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790907">
        <w:rPr>
          <w:rFonts w:ascii="Times New Roman" w:hAnsi="Times New Roman" w:cs="Times New Roman"/>
          <w:sz w:val="32"/>
          <w:szCs w:val="32"/>
        </w:rPr>
        <w:t xml:space="preserve">Анализ деятельности учреждений за 2014-2015 учебный год выявил серьезное упущение в работе школ и в нашей работе  с учащимися основной школы  (5-9 классов) в организации особого подхода к изучению предметов ЕМЦ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>предметы естественно-математическог</w:t>
      </w:r>
      <w:r w:rsidR="006B3C6F" w:rsidRPr="00790907">
        <w:rPr>
          <w:rFonts w:ascii="Times New Roman" w:hAnsi="Times New Roman" w:cs="Times New Roman"/>
          <w:sz w:val="32"/>
          <w:szCs w:val="32"/>
        </w:rPr>
        <w:t xml:space="preserve">о цикла углубленно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изучаются только в лицее (36%), что в </w:t>
      </w:r>
      <w:r w:rsidR="00C25CD1" w:rsidRPr="00790907">
        <w:rPr>
          <w:rFonts w:ascii="Times New Roman" w:hAnsi="Times New Roman" w:cs="Times New Roman"/>
          <w:sz w:val="32"/>
          <w:szCs w:val="32"/>
        </w:rPr>
        <w:t>разрезе города составляет 5.5%.</w:t>
      </w:r>
      <w:r w:rsidRPr="00790907">
        <w:rPr>
          <w:rFonts w:ascii="Times New Roman" w:hAnsi="Times New Roman" w:cs="Times New Roman"/>
          <w:sz w:val="32"/>
          <w:szCs w:val="32"/>
        </w:rPr>
        <w:t>.</w:t>
      </w:r>
    </w:p>
    <w:p w:rsidR="00BF4148" w:rsidRPr="00790907" w:rsidRDefault="00BF414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Вероятно, это является основной причиной низких результатов по итогам экзаменов по математике в 9-х классах, и явно отразилось на результатах экзаменов по математике на базовом уровне в 11-х классах в этом году.</w:t>
      </w:r>
    </w:p>
    <w:p w:rsidR="00FD6C1F" w:rsidRPr="00790907" w:rsidRDefault="00BF4148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 xml:space="preserve"> Поэтому стратегическим направлением было  и остается повышение качества  по предметам </w:t>
      </w:r>
      <w:r w:rsidR="006B3C6F" w:rsidRPr="00790907">
        <w:rPr>
          <w:rFonts w:ascii="Times New Roman" w:hAnsi="Times New Roman" w:cs="Times New Roman"/>
          <w:b/>
          <w:sz w:val="32"/>
          <w:szCs w:val="32"/>
        </w:rPr>
        <w:t>естественно-математического цикла.</w:t>
      </w:r>
      <w:r w:rsidR="006B3C6F" w:rsidRPr="00790907">
        <w:rPr>
          <w:rFonts w:ascii="Times New Roman" w:hAnsi="Times New Roman" w:cs="Times New Roman"/>
          <w:sz w:val="32"/>
          <w:szCs w:val="32"/>
        </w:rPr>
        <w:t xml:space="preserve"> Нам необходимо пересмотреть</w:t>
      </w:r>
      <w:r w:rsidR="00A06C83" w:rsidRPr="00790907">
        <w:rPr>
          <w:rFonts w:ascii="Times New Roman" w:hAnsi="Times New Roman" w:cs="Times New Roman"/>
          <w:sz w:val="32"/>
          <w:szCs w:val="32"/>
        </w:rPr>
        <w:t xml:space="preserve"> методики п</w:t>
      </w:r>
      <w:r w:rsidR="004F0FFC" w:rsidRPr="00790907">
        <w:rPr>
          <w:rFonts w:ascii="Times New Roman" w:hAnsi="Times New Roman" w:cs="Times New Roman"/>
          <w:sz w:val="32"/>
          <w:szCs w:val="32"/>
        </w:rPr>
        <w:t>реподавания предметов, повышение</w:t>
      </w:r>
      <w:r w:rsidR="00A06C83" w:rsidRPr="00790907">
        <w:rPr>
          <w:rFonts w:ascii="Times New Roman" w:hAnsi="Times New Roman" w:cs="Times New Roman"/>
          <w:sz w:val="32"/>
          <w:szCs w:val="32"/>
        </w:rPr>
        <w:t xml:space="preserve"> квалификации. А для этого необходим глубокий анализ на уровне ОУ. Кроме этого, необходимо учитывать, что</w:t>
      </w:r>
      <w:r w:rsidR="00FD6C1F" w:rsidRPr="00790907">
        <w:rPr>
          <w:rFonts w:ascii="Times New Roman" w:hAnsi="Times New Roman" w:cs="Times New Roman"/>
          <w:sz w:val="32"/>
          <w:szCs w:val="32"/>
        </w:rPr>
        <w:t xml:space="preserve"> сегодня востребованы </w:t>
      </w:r>
      <w:r w:rsidR="00A06C83" w:rsidRPr="00790907">
        <w:rPr>
          <w:rFonts w:ascii="Times New Roman" w:hAnsi="Times New Roman" w:cs="Times New Roman"/>
          <w:sz w:val="32"/>
          <w:szCs w:val="32"/>
        </w:rPr>
        <w:t>технические</w:t>
      </w:r>
      <w:r w:rsidR="00FD6C1F" w:rsidRPr="00790907">
        <w:rPr>
          <w:rFonts w:ascii="Times New Roman" w:hAnsi="Times New Roman" w:cs="Times New Roman"/>
          <w:sz w:val="32"/>
          <w:szCs w:val="32"/>
        </w:rPr>
        <w:t xml:space="preserve"> профессии и специалисты </w:t>
      </w:r>
      <w:proofErr w:type="spellStart"/>
      <w:proofErr w:type="gramStart"/>
      <w:r w:rsidR="00FD6C1F" w:rsidRPr="00790907">
        <w:rPr>
          <w:rFonts w:ascii="Times New Roman" w:hAnsi="Times New Roman" w:cs="Times New Roman"/>
          <w:sz w:val="32"/>
          <w:szCs w:val="32"/>
        </w:rPr>
        <w:t>естественно-научного</w:t>
      </w:r>
      <w:proofErr w:type="spellEnd"/>
      <w:proofErr w:type="gramEnd"/>
      <w:r w:rsidR="00FD6C1F" w:rsidRPr="00790907">
        <w:rPr>
          <w:rFonts w:ascii="Times New Roman" w:hAnsi="Times New Roman" w:cs="Times New Roman"/>
          <w:sz w:val="32"/>
          <w:szCs w:val="32"/>
        </w:rPr>
        <w:t xml:space="preserve"> направления. А выбор физики составил </w:t>
      </w:r>
      <w:r w:rsidR="00AD6FB6" w:rsidRPr="0079090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D6FB6" w:rsidRPr="00790907">
        <w:rPr>
          <w:rFonts w:ascii="Times New Roman" w:hAnsi="Times New Roman" w:cs="Times New Roman"/>
          <w:b/>
          <w:sz w:val="32"/>
          <w:szCs w:val="32"/>
        </w:rPr>
        <w:t>17,4 % (59 ч.)</w:t>
      </w:r>
      <w:r w:rsidR="00A06C83" w:rsidRPr="00790907">
        <w:rPr>
          <w:rFonts w:ascii="Times New Roman" w:hAnsi="Times New Roman" w:cs="Times New Roman"/>
          <w:b/>
          <w:sz w:val="32"/>
          <w:szCs w:val="32"/>
        </w:rPr>
        <w:t>,</w:t>
      </w:r>
      <w:r w:rsidR="00C25CD1" w:rsidRPr="00790907">
        <w:rPr>
          <w:rFonts w:ascii="Times New Roman" w:hAnsi="Times New Roman" w:cs="Times New Roman"/>
          <w:b/>
          <w:sz w:val="32"/>
          <w:szCs w:val="32"/>
        </w:rPr>
        <w:t xml:space="preserve"> химии - </w:t>
      </w:r>
      <w:r w:rsidR="00AD6FB6" w:rsidRPr="00790907">
        <w:rPr>
          <w:rFonts w:ascii="Times New Roman" w:hAnsi="Times New Roman" w:cs="Times New Roman"/>
          <w:b/>
          <w:sz w:val="32"/>
          <w:szCs w:val="32"/>
        </w:rPr>
        <w:t xml:space="preserve">8,5 % </w:t>
      </w:r>
      <w:proofErr w:type="gramStart"/>
      <w:r w:rsidR="00AD6FB6" w:rsidRPr="0079090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AD6FB6" w:rsidRPr="00790907">
        <w:rPr>
          <w:rFonts w:ascii="Times New Roman" w:hAnsi="Times New Roman" w:cs="Times New Roman"/>
          <w:b/>
          <w:sz w:val="32"/>
          <w:szCs w:val="32"/>
        </w:rPr>
        <w:t>29 ч.), обществознание 62,7 % ( 212 ч.).</w:t>
      </w:r>
      <w:r w:rsidR="00A06C83" w:rsidRPr="007909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3C6F" w:rsidRPr="00790907" w:rsidRDefault="006B3C6F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>Оставляя это направление приоритетным, стратегическим для г</w:t>
      </w:r>
      <w:r w:rsidR="007A5336" w:rsidRPr="00790907">
        <w:rPr>
          <w:rFonts w:ascii="Times New Roman" w:hAnsi="Times New Roman" w:cs="Times New Roman"/>
          <w:sz w:val="32"/>
          <w:szCs w:val="32"/>
        </w:rPr>
        <w:t xml:space="preserve">орода хочется отметить 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шаги</w:t>
      </w:r>
      <w:proofErr w:type="gramEnd"/>
      <w:r w:rsidR="007A5336" w:rsidRPr="00790907">
        <w:rPr>
          <w:rFonts w:ascii="Times New Roman" w:hAnsi="Times New Roman" w:cs="Times New Roman"/>
          <w:sz w:val="32"/>
          <w:szCs w:val="32"/>
        </w:rPr>
        <w:t xml:space="preserve"> которые предприняты</w:t>
      </w:r>
      <w:r w:rsidRPr="00790907">
        <w:rPr>
          <w:rFonts w:ascii="Times New Roman" w:hAnsi="Times New Roman" w:cs="Times New Roman"/>
          <w:sz w:val="32"/>
          <w:szCs w:val="32"/>
        </w:rPr>
        <w:t>:</w:t>
      </w:r>
    </w:p>
    <w:p w:rsidR="007E4168" w:rsidRPr="00790907" w:rsidRDefault="006B3C6F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-</w:t>
      </w:r>
      <w:r w:rsidR="00FD6C1F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7E4168" w:rsidRPr="00790907">
        <w:rPr>
          <w:rFonts w:ascii="Times New Roman" w:hAnsi="Times New Roman" w:cs="Times New Roman"/>
          <w:sz w:val="32"/>
          <w:szCs w:val="32"/>
        </w:rPr>
        <w:t xml:space="preserve">муниципалитет участвовал в </w:t>
      </w:r>
      <w:r w:rsidR="00C25CD1" w:rsidRPr="00790907">
        <w:rPr>
          <w:rFonts w:ascii="Times New Roman" w:hAnsi="Times New Roman" w:cs="Times New Roman"/>
          <w:sz w:val="32"/>
          <w:szCs w:val="32"/>
        </w:rPr>
        <w:t xml:space="preserve"> краевом </w:t>
      </w:r>
      <w:r w:rsidR="007E4168" w:rsidRPr="00790907">
        <w:rPr>
          <w:rFonts w:ascii="Times New Roman" w:hAnsi="Times New Roman" w:cs="Times New Roman"/>
          <w:sz w:val="32"/>
          <w:szCs w:val="32"/>
        </w:rPr>
        <w:t>конкурсном отборе по открытию классов естественно-математической направленности. С 1.09.15 в Лицее будет открыт муниципальный  инженерно-технологический 10 класс;</w:t>
      </w:r>
    </w:p>
    <w:p w:rsidR="007E4168" w:rsidRPr="00790907" w:rsidRDefault="007E416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-ОУ разработаны проекты в этом направлении, которые бу</w:t>
      </w:r>
      <w:r w:rsidR="00FD6C1F" w:rsidRPr="00790907">
        <w:rPr>
          <w:rFonts w:ascii="Times New Roman" w:hAnsi="Times New Roman" w:cs="Times New Roman"/>
          <w:sz w:val="32"/>
          <w:szCs w:val="32"/>
        </w:rPr>
        <w:t>дут осуществляться до 2020 года. Некоторые из них будут представлены во второй части педагогического совета.</w:t>
      </w:r>
    </w:p>
    <w:p w:rsidR="00136E87" w:rsidRPr="00790907" w:rsidRDefault="004F0FFC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22</w:t>
      </w:r>
    </w:p>
    <w:p w:rsidR="008D39C8" w:rsidRPr="00790907" w:rsidRDefault="00C25CD1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Еще одно направление</w:t>
      </w:r>
      <w:r w:rsidR="00FE6A6A" w:rsidRPr="00790907">
        <w:rPr>
          <w:rFonts w:ascii="Times New Roman" w:hAnsi="Times New Roman" w:cs="Times New Roman"/>
          <w:b/>
          <w:sz w:val="32"/>
          <w:szCs w:val="32"/>
        </w:rPr>
        <w:t>, которые является стратегически</w:t>
      </w:r>
      <w:proofErr w:type="gramStart"/>
      <w:r w:rsidR="00FE6A6A" w:rsidRPr="00790907">
        <w:rPr>
          <w:rFonts w:ascii="Times New Roman" w:hAnsi="Times New Roman" w:cs="Times New Roman"/>
          <w:b/>
          <w:sz w:val="32"/>
          <w:szCs w:val="32"/>
        </w:rPr>
        <w:t>м-</w:t>
      </w:r>
      <w:proofErr w:type="gramEnd"/>
      <w:r w:rsidR="00FE6A6A" w:rsidRPr="00790907">
        <w:rPr>
          <w:rFonts w:ascii="Times New Roman" w:hAnsi="Times New Roman" w:cs="Times New Roman"/>
          <w:b/>
          <w:sz w:val="32"/>
          <w:szCs w:val="32"/>
        </w:rPr>
        <w:t xml:space="preserve"> это развитие </w:t>
      </w:r>
      <w:r w:rsidR="00FD6C1F" w:rsidRPr="00790907">
        <w:rPr>
          <w:rFonts w:ascii="Times New Roman" w:hAnsi="Times New Roman" w:cs="Times New Roman"/>
          <w:b/>
          <w:sz w:val="32"/>
          <w:szCs w:val="32"/>
        </w:rPr>
        <w:t xml:space="preserve"> языковой компетентности.</w:t>
      </w:r>
    </w:p>
    <w:p w:rsidR="00136E87" w:rsidRPr="00790907" w:rsidRDefault="006B3C6F" w:rsidP="00790907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>Задача формирования в школе языковой  компетенции (</w:t>
      </w:r>
      <w:proofErr w:type="spellStart"/>
      <w:r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>коммуникативность</w:t>
      </w:r>
      <w:proofErr w:type="spellEnd"/>
      <w:r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способность к сотрудничеству) отмечена  в "Концепции модернизации российского образования на период до 2020 года" Правительства Российской Федерации в качестве одного из факторов, приобретающих особую важность. Одной из ключевых характеристик личности современного выпускника школы становятся коммуникабельность, владение культурой слова, устной и письменной речью в различных общественных сферах применения языка. В условиях малого провинциального города проблема языковой компетенции приобретает особую значимость.</w:t>
      </w:r>
      <w:r w:rsidR="00136E87" w:rsidRPr="00790907">
        <w:rPr>
          <w:rFonts w:cs="Calibri"/>
          <w:bCs/>
          <w:color w:val="000000"/>
          <w:sz w:val="32"/>
          <w:szCs w:val="32"/>
        </w:rPr>
        <w:t xml:space="preserve"> </w:t>
      </w:r>
      <w:r w:rsidR="00136E87"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 данный период в муниципальной системе образования накоплен определенный опыт в решении данной задачи. На протяжении ряд лет работает городская базовая площадка «Технология </w:t>
      </w:r>
      <w:r w:rsidR="00136E87" w:rsidRPr="00790907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продуктивного чтения как средство формирования универсальных учебных действий на всех ступенях обучения». На базе общеобразовательной школы №2 развернута экспериментальная деятельность по организации смыслового чтения под руководством кафедры русского языка </w:t>
      </w:r>
      <w:proofErr w:type="spellStart"/>
      <w:r w:rsidR="00136E87"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>Лесосибирского</w:t>
      </w:r>
      <w:proofErr w:type="spellEnd"/>
      <w:r w:rsidR="00136E87" w:rsidRPr="007909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филиала Сибирского Федерального университета. В этом же филиале работает «Школа русского языка» для учащихся 9-11 классов. Разработан и организован ориентированный на гуманитарные компетентности интеллектуальный турнир для учащихся 5-6 классов «Мы – будущее региона». Действует проект овладения английским языком – конкурс «Большая восьмерка» для учащихся 8-9 классов городских школ.</w:t>
      </w:r>
    </w:p>
    <w:p w:rsidR="00136E87" w:rsidRPr="00790907" w:rsidRDefault="00136E87" w:rsidP="00790907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90907">
        <w:rPr>
          <w:rFonts w:ascii="Times New Roman" w:hAnsi="Times New Roman" w:cs="Times New Roman"/>
          <w:color w:val="000000"/>
          <w:sz w:val="32"/>
          <w:szCs w:val="32"/>
        </w:rPr>
        <w:t>​Проект призван выявить наиболее эффективные практики и интегрировать их в массовый образовательный процесс.</w:t>
      </w:r>
    </w:p>
    <w:p w:rsidR="008D39C8" w:rsidRPr="00790907" w:rsidRDefault="00136E87" w:rsidP="007909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7A5336" w:rsidRPr="00790907">
        <w:rPr>
          <w:rFonts w:ascii="Times New Roman" w:hAnsi="Times New Roman" w:cs="Times New Roman"/>
          <w:sz w:val="32"/>
          <w:szCs w:val="32"/>
        </w:rPr>
        <w:t>Хочется сделать акцент еще на одном ресурс</w:t>
      </w:r>
      <w:proofErr w:type="gramStart"/>
      <w:r w:rsidR="007A5336" w:rsidRPr="00790907">
        <w:rPr>
          <w:rFonts w:ascii="Times New Roman" w:hAnsi="Times New Roman" w:cs="Times New Roman"/>
          <w:sz w:val="32"/>
          <w:szCs w:val="32"/>
        </w:rPr>
        <w:t>е</w:t>
      </w:r>
      <w:r w:rsidRPr="0079090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7A5336" w:rsidRPr="00790907">
        <w:rPr>
          <w:rFonts w:ascii="Times New Roman" w:hAnsi="Times New Roman" w:cs="Times New Roman"/>
          <w:sz w:val="32"/>
          <w:szCs w:val="32"/>
        </w:rPr>
        <w:t>это учебный план, который сегодня приобретает весомость в плане  выстраивания образовательной политики в ОУ ( а не догружать педагогов).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8D39C8" w:rsidRPr="00790907">
        <w:rPr>
          <w:rFonts w:ascii="Times New Roman" w:hAnsi="Times New Roman" w:cs="Times New Roman"/>
          <w:sz w:val="32"/>
          <w:szCs w:val="32"/>
        </w:rPr>
        <w:t>Анализ</w:t>
      </w:r>
      <w:r w:rsidRPr="00790907">
        <w:rPr>
          <w:rFonts w:ascii="Times New Roman" w:hAnsi="Times New Roman" w:cs="Times New Roman"/>
          <w:sz w:val="32"/>
          <w:szCs w:val="32"/>
        </w:rPr>
        <w:t xml:space="preserve"> показал, </w:t>
      </w:r>
      <w:r w:rsidR="008D39C8" w:rsidRPr="00790907">
        <w:rPr>
          <w:rFonts w:ascii="Times New Roman" w:hAnsi="Times New Roman" w:cs="Times New Roman"/>
          <w:sz w:val="32"/>
          <w:szCs w:val="32"/>
        </w:rPr>
        <w:t xml:space="preserve"> </w:t>
      </w:r>
      <w:r w:rsidR="009A4BC1" w:rsidRPr="00790907">
        <w:rPr>
          <w:rFonts w:ascii="Times New Roman" w:hAnsi="Times New Roman" w:cs="Times New Roman"/>
          <w:sz w:val="32"/>
          <w:szCs w:val="32"/>
        </w:rPr>
        <w:t xml:space="preserve">на наш взгляд надо переосмыслить подходы к использованию школьного  компонента, </w:t>
      </w:r>
      <w:r w:rsidRPr="00790907">
        <w:rPr>
          <w:rFonts w:ascii="Times New Roman" w:hAnsi="Times New Roman" w:cs="Times New Roman"/>
          <w:sz w:val="32"/>
          <w:szCs w:val="32"/>
        </w:rPr>
        <w:t>обеспечивающего повышение</w:t>
      </w:r>
      <w:r w:rsidR="009A4BC1" w:rsidRPr="00790907">
        <w:rPr>
          <w:rFonts w:ascii="Times New Roman" w:hAnsi="Times New Roman" w:cs="Times New Roman"/>
          <w:sz w:val="32"/>
          <w:szCs w:val="32"/>
        </w:rPr>
        <w:t xml:space="preserve"> качества образования в названных направлениях.</w:t>
      </w:r>
    </w:p>
    <w:p w:rsidR="00136E87" w:rsidRPr="00790907" w:rsidRDefault="004F0FFC" w:rsidP="0079090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23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Доля курсов школьного компонента, направленных на развитие языковой компетенции 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В 1-4-х классах в среднем, составляет 43.7%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5-9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классах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– 22.1%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10-11 – 23.3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>Доля курсов школьного компонента, направленных на раз</w:t>
      </w:r>
      <w:r w:rsidR="007A5336" w:rsidRPr="00790907">
        <w:rPr>
          <w:rFonts w:ascii="Times New Roman" w:hAnsi="Times New Roman" w:cs="Times New Roman"/>
          <w:sz w:val="32"/>
          <w:szCs w:val="32"/>
        </w:rPr>
        <w:t xml:space="preserve">витие математического мышления 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1-4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классах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– 54.2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5-9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классах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– 19.8</w:t>
      </w:r>
    </w:p>
    <w:p w:rsidR="008D39C8" w:rsidRPr="00790907" w:rsidRDefault="008D39C8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10-11 классы – 23.6</w:t>
      </w:r>
    </w:p>
    <w:p w:rsidR="00706BD7" w:rsidRPr="00790907" w:rsidRDefault="004F0FFC" w:rsidP="0079090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24</w:t>
      </w:r>
      <w:r w:rsidR="008D39C8" w:rsidRPr="00790907">
        <w:rPr>
          <w:rFonts w:ascii="Times New Roman" w:hAnsi="Times New Roman" w:cs="Times New Roman"/>
          <w:b/>
          <w:sz w:val="32"/>
          <w:szCs w:val="32"/>
        </w:rPr>
        <w:tab/>
      </w:r>
    </w:p>
    <w:p w:rsidR="008D39C8" w:rsidRPr="00790907" w:rsidRDefault="008D39C8" w:rsidP="007909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С 1 сентября 2015 года все образовательные организации переходят на обучение по ФГОС ООО.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В соответствии с муниципальным планом по  подготовке к введению ФГОС ООО в муниципальной системе образования был сформирован муниципальный совет по подготовке к введению ФГОС ООО, рабочие группы учителей – предметников, вступающих в процесс реализации ФГОС ООО с 2015-2016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у.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 w:rsidRPr="00790907">
        <w:rPr>
          <w:rFonts w:ascii="Times New Roman" w:hAnsi="Times New Roman" w:cs="Times New Roman"/>
          <w:sz w:val="32"/>
          <w:szCs w:val="32"/>
        </w:rPr>
        <w:t>.</w:t>
      </w:r>
    </w:p>
    <w:p w:rsidR="008D39C8" w:rsidRPr="00790907" w:rsidRDefault="008D39C8" w:rsidP="00790907">
      <w:pPr>
        <w:pStyle w:val="1"/>
        <w:spacing w:line="360" w:lineRule="auto"/>
        <w:ind w:left="142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 - организовано обсуждение в различных форматах проекта образовательных программ в образовательных организациях города.</w:t>
      </w:r>
    </w:p>
    <w:p w:rsidR="008D39C8" w:rsidRPr="00790907" w:rsidRDefault="008D39C8" w:rsidP="00790907">
      <w:pPr>
        <w:pStyle w:val="1"/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 - В образовательных организациях были созданы и нормативно закреплены рабочие команды по разработке ООП ООО. </w:t>
      </w:r>
      <w:r w:rsidRPr="00790907">
        <w:rPr>
          <w:rFonts w:ascii="Times New Roman" w:hAnsi="Times New Roman"/>
          <w:b/>
          <w:sz w:val="32"/>
          <w:szCs w:val="32"/>
        </w:rPr>
        <w:t>Разработанные ООП ООО согласованы и одобрены заседанием муниципального Совета по общему образованию (июнь, 2015).</w:t>
      </w:r>
    </w:p>
    <w:p w:rsidR="008D39C8" w:rsidRPr="00790907" w:rsidRDefault="008D39C8" w:rsidP="00790907">
      <w:pPr>
        <w:pStyle w:val="1"/>
        <w:spacing w:line="360" w:lineRule="auto"/>
        <w:ind w:left="0" w:firstLine="142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 -  Под руководством</w:t>
      </w:r>
      <w:r w:rsidR="007A5336" w:rsidRPr="00790907">
        <w:rPr>
          <w:rFonts w:ascii="Times New Roman" w:hAnsi="Times New Roman"/>
          <w:sz w:val="32"/>
          <w:szCs w:val="32"/>
        </w:rPr>
        <w:t xml:space="preserve"> </w:t>
      </w:r>
      <w:r w:rsidRPr="00790907">
        <w:rPr>
          <w:rFonts w:ascii="Times New Roman" w:hAnsi="Times New Roman"/>
          <w:sz w:val="32"/>
          <w:szCs w:val="32"/>
        </w:rPr>
        <w:t xml:space="preserve"> учителей </w:t>
      </w:r>
      <w:proofErr w:type="spellStart"/>
      <w:r w:rsidRPr="00790907">
        <w:rPr>
          <w:rFonts w:ascii="Times New Roman" w:hAnsi="Times New Roman"/>
          <w:sz w:val="32"/>
          <w:szCs w:val="32"/>
        </w:rPr>
        <w:t>пилотных</w:t>
      </w:r>
      <w:proofErr w:type="spellEnd"/>
      <w:r w:rsidRPr="00790907">
        <w:rPr>
          <w:rFonts w:ascii="Times New Roman" w:hAnsi="Times New Roman"/>
          <w:sz w:val="32"/>
          <w:szCs w:val="32"/>
        </w:rPr>
        <w:t xml:space="preserve"> школ (МБОУ «СОШ №2», Лицей)  в течение года группы учителей – предметников занимались разработкой рабочих программ с учетом требований ФГОС, анализировали УМК, разрабатывали и демонстрировали модельные уроки  в контексте ФГОС., пр. </w:t>
      </w:r>
      <w:r w:rsidRPr="00790907">
        <w:rPr>
          <w:rFonts w:ascii="Times New Roman" w:hAnsi="Times New Roman"/>
          <w:b/>
          <w:sz w:val="32"/>
          <w:szCs w:val="32"/>
        </w:rPr>
        <w:t xml:space="preserve">Разработанные рабочие </w:t>
      </w:r>
      <w:r w:rsidRPr="00790907">
        <w:rPr>
          <w:rFonts w:ascii="Times New Roman" w:hAnsi="Times New Roman"/>
          <w:b/>
          <w:sz w:val="32"/>
          <w:szCs w:val="32"/>
        </w:rPr>
        <w:lastRenderedPageBreak/>
        <w:t>программы прошли экспертизу в рамках рабочих групп, рекомендованы к использованию.</w:t>
      </w:r>
      <w:r w:rsidRPr="00790907">
        <w:rPr>
          <w:rFonts w:ascii="Times New Roman" w:hAnsi="Times New Roman"/>
          <w:sz w:val="32"/>
          <w:szCs w:val="32"/>
        </w:rPr>
        <w:t xml:space="preserve"> </w:t>
      </w:r>
    </w:p>
    <w:p w:rsidR="008D39C8" w:rsidRPr="00790907" w:rsidRDefault="008D39C8" w:rsidP="00790907">
      <w:pPr>
        <w:pStyle w:val="1"/>
        <w:spacing w:line="360" w:lineRule="auto"/>
        <w:ind w:left="-142" w:firstLine="142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Приведены в соответствие  Уставы ОО с внесенными изменениями в соответствии с законодательством Российской Федерации в области образования, связанными с внедрением ФГОС ООО;</w:t>
      </w:r>
      <w:r w:rsidR="00B169DB" w:rsidRPr="00790907">
        <w:rPr>
          <w:rFonts w:ascii="Times New Roman" w:hAnsi="Times New Roman"/>
          <w:sz w:val="32"/>
          <w:szCs w:val="32"/>
        </w:rPr>
        <w:t xml:space="preserve"> о</w:t>
      </w:r>
      <w:r w:rsidRPr="00790907">
        <w:rPr>
          <w:rFonts w:ascii="Times New Roman" w:hAnsi="Times New Roman"/>
          <w:sz w:val="32"/>
          <w:szCs w:val="32"/>
        </w:rPr>
        <w:t>бразовательные программ</w:t>
      </w:r>
      <w:proofErr w:type="gramStart"/>
      <w:r w:rsidRPr="00790907">
        <w:rPr>
          <w:rFonts w:ascii="Times New Roman" w:hAnsi="Times New Roman"/>
          <w:sz w:val="32"/>
          <w:szCs w:val="32"/>
        </w:rPr>
        <w:t>ы  ООО</w:t>
      </w:r>
      <w:proofErr w:type="gramEnd"/>
      <w:r w:rsidRPr="00790907">
        <w:rPr>
          <w:rFonts w:ascii="Times New Roman" w:hAnsi="Times New Roman"/>
          <w:sz w:val="32"/>
          <w:szCs w:val="32"/>
        </w:rPr>
        <w:t>;</w:t>
      </w:r>
    </w:p>
    <w:p w:rsidR="008D39C8" w:rsidRPr="00790907" w:rsidRDefault="008D39C8" w:rsidP="00790907">
      <w:pPr>
        <w:pStyle w:val="1"/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В рамках муниципального научн</w:t>
      </w:r>
      <w:proofErr w:type="gramStart"/>
      <w:r w:rsidRPr="00790907">
        <w:rPr>
          <w:rFonts w:ascii="Times New Roman" w:hAnsi="Times New Roman"/>
          <w:sz w:val="32"/>
          <w:szCs w:val="32"/>
        </w:rPr>
        <w:t>о-</w:t>
      </w:r>
      <w:proofErr w:type="gramEnd"/>
      <w:r w:rsidRPr="00790907">
        <w:rPr>
          <w:rFonts w:ascii="Times New Roman" w:hAnsi="Times New Roman"/>
          <w:sz w:val="32"/>
          <w:szCs w:val="32"/>
        </w:rPr>
        <w:t xml:space="preserve"> методическое сопровождения  деятельности по обеспечению введения ФГОС ООО велась  целенаправленная работа по повышению квалификации педагогических и управленческих кадров (более 97% на момент анализа  прошли КПК по тематике ФГОС в объеме 108 часов);  работа различных профессиональных объединений по проблематике ФГОС  (городские базовые площадки, методические площадки, городские методические объединения) по работе над содержанием и технологиями организации образовательного процесса с учетом требований ФГОС. 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Существенный вклад в понимание сущности ФГОС ООО внесен  деятельностью 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пилотных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школ (МБОУ «СОШ №2», Лицей). Ими в течение года осуществлялась консультационная работа по вопросам ФГОС, организованы методические дни (МБОУ «СОШ №2»), Дни открытых дверей (МБОУ «СОШ №2», Лицей). В ходе данных мероприятий были представлены разнообразные практики управленческой и педагогической деятельности по реализации ФГОС. Посетили Дни открытых дверей более 250 учителей и специалистов в области образования.</w:t>
      </w:r>
    </w:p>
    <w:p w:rsidR="008D39C8" w:rsidRPr="00790907" w:rsidRDefault="008D39C8" w:rsidP="00790907">
      <w:pPr>
        <w:tabs>
          <w:tab w:val="left" w:pos="708"/>
          <w:tab w:val="left" w:pos="124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Проведена инвентаризация материально-технического обеспечения: 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Система горячего и холодного водоснабжения – 100%;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Оборудованность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туалетов – 100%; Пожарная сигнализация – 99,5%;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Оборудованность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подъездных путей – 99%; Наличие столовой/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Оборудованность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(сотрудники, ремонт, оборудование, зал) – 100%; Спортивный зал/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оборудованность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по всем разделам УП (по  всем характеристикам) – 100%; Выход в Интернет не менее 129кб/с / 2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мб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>/с – 55%; медицинские кабинеты – 90%.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ab/>
        <w:t xml:space="preserve">Образовательные организации имеют современные библиотеки (обеспечена возможность работы на стационарных компьютерах, имеются средства сканирования и копирования бумажных материалов,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медиатеки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, выход в Интернет, библиотеки укомплектованы печатными и электронными ресурсами по всем учебным предметам учебного плана ООП ООО); более 90%  учебных кабинетов с автоматизированными рабочими местами учителя,  оборудованы электронными досками,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мультимедийными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проекторами.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ab/>
        <w:t xml:space="preserve">На период анализа соответствие условий требованиям ФГОС составляло более 80%. С учетом анализа состояния оборудования кабинетов составлены сметы и осуществляется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доукомплектация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кабинетов физики, биологии, истории. 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Оборудование кабинетов химии, географии по всем параметрам составляет более 90%.</w:t>
      </w:r>
    </w:p>
    <w:p w:rsidR="008D39C8" w:rsidRPr="00790907" w:rsidRDefault="008D39C8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Образовательный процесс в целом обеспечен уже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имеющимися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 УМК; недостающие УМК оформлены муниципальным заказом.</w:t>
      </w:r>
    </w:p>
    <w:p w:rsidR="00CA7A94" w:rsidRPr="00790907" w:rsidRDefault="00CA7A94" w:rsidP="00790907">
      <w:pPr>
        <w:pStyle w:val="a7"/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  <w:r w:rsidRPr="00790907">
        <w:rPr>
          <w:rFonts w:ascii="Times New Roman" w:hAnsi="Times New Roman"/>
          <w:bCs/>
          <w:sz w:val="32"/>
          <w:szCs w:val="32"/>
        </w:rPr>
        <w:t>Анализируя ход введения ФГОС, мы видим, что для муниципальной сис</w:t>
      </w:r>
      <w:r w:rsidR="004F6714" w:rsidRPr="00790907">
        <w:rPr>
          <w:rFonts w:ascii="Times New Roman" w:hAnsi="Times New Roman"/>
          <w:bCs/>
          <w:sz w:val="32"/>
          <w:szCs w:val="32"/>
        </w:rPr>
        <w:t>темы</w:t>
      </w:r>
      <w:proofErr w:type="gramStart"/>
      <w:r w:rsidR="004F6714" w:rsidRPr="00790907">
        <w:rPr>
          <w:rFonts w:ascii="Times New Roman" w:hAnsi="Times New Roman"/>
          <w:bCs/>
          <w:sz w:val="32"/>
          <w:szCs w:val="32"/>
        </w:rPr>
        <w:t xml:space="preserve"> ,</w:t>
      </w:r>
      <w:proofErr w:type="gramEnd"/>
      <w:r w:rsidR="004F6714" w:rsidRPr="00790907">
        <w:rPr>
          <w:rFonts w:ascii="Times New Roman" w:hAnsi="Times New Roman"/>
          <w:bCs/>
          <w:sz w:val="32"/>
          <w:szCs w:val="32"/>
        </w:rPr>
        <w:t xml:space="preserve"> так же как и для краевой</w:t>
      </w:r>
      <w:r w:rsidRPr="00790907">
        <w:rPr>
          <w:rFonts w:ascii="Times New Roman" w:hAnsi="Times New Roman"/>
          <w:bCs/>
          <w:sz w:val="32"/>
          <w:szCs w:val="32"/>
        </w:rPr>
        <w:t xml:space="preserve"> системы образования характерны </w:t>
      </w:r>
      <w:r w:rsidRPr="00790907">
        <w:rPr>
          <w:rFonts w:ascii="Times New Roman" w:hAnsi="Times New Roman"/>
          <w:b/>
          <w:bCs/>
          <w:sz w:val="32"/>
          <w:szCs w:val="32"/>
        </w:rPr>
        <w:t>те же проблемы, что и для Федерации в целом.</w:t>
      </w:r>
      <w:r w:rsidRPr="00790907">
        <w:rPr>
          <w:rFonts w:ascii="Times New Roman" w:hAnsi="Times New Roman"/>
          <w:bCs/>
          <w:sz w:val="32"/>
          <w:szCs w:val="32"/>
        </w:rPr>
        <w:t xml:space="preserve"> </w:t>
      </w:r>
    </w:p>
    <w:p w:rsidR="004F0FFC" w:rsidRPr="00790907" w:rsidRDefault="004F0FFC" w:rsidP="00790907">
      <w:pPr>
        <w:pStyle w:val="a7"/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32"/>
          <w:szCs w:val="32"/>
        </w:rPr>
      </w:pPr>
      <w:r w:rsidRPr="00790907">
        <w:rPr>
          <w:rFonts w:ascii="Times New Roman" w:hAnsi="Times New Roman"/>
          <w:b/>
          <w:bCs/>
          <w:sz w:val="32"/>
          <w:szCs w:val="32"/>
        </w:rPr>
        <w:t>Слайд 25</w:t>
      </w:r>
    </w:p>
    <w:p w:rsidR="00CA7A94" w:rsidRPr="00790907" w:rsidRDefault="00136E87" w:rsidP="007909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790907">
        <w:rPr>
          <w:rFonts w:ascii="Times New Roman" w:hAnsi="Times New Roman"/>
          <w:bCs/>
          <w:sz w:val="32"/>
          <w:szCs w:val="32"/>
        </w:rPr>
        <w:t>1. П</w:t>
      </w:r>
      <w:r w:rsidR="00CA7A94" w:rsidRPr="00790907">
        <w:rPr>
          <w:rFonts w:ascii="Times New Roman" w:hAnsi="Times New Roman"/>
          <w:bCs/>
          <w:sz w:val="32"/>
          <w:szCs w:val="32"/>
        </w:rPr>
        <w:t>роблем</w:t>
      </w:r>
      <w:r w:rsidR="00706BD7" w:rsidRPr="00790907">
        <w:rPr>
          <w:rFonts w:ascii="Times New Roman" w:hAnsi="Times New Roman"/>
          <w:bCs/>
          <w:sz w:val="32"/>
          <w:szCs w:val="32"/>
        </w:rPr>
        <w:t>а</w:t>
      </w:r>
      <w:r w:rsidR="00CA7A94" w:rsidRPr="00790907">
        <w:rPr>
          <w:rFonts w:ascii="Times New Roman" w:hAnsi="Times New Roman"/>
          <w:bCs/>
          <w:sz w:val="32"/>
          <w:szCs w:val="32"/>
        </w:rPr>
        <w:t xml:space="preserve"> связана </w:t>
      </w:r>
      <w:r w:rsidR="00CA7A94" w:rsidRPr="00790907">
        <w:rPr>
          <w:rFonts w:ascii="Times New Roman" w:hAnsi="Times New Roman"/>
          <w:b/>
          <w:bCs/>
          <w:i/>
          <w:sz w:val="32"/>
          <w:szCs w:val="32"/>
        </w:rPr>
        <w:t xml:space="preserve">с содержанием, технологиями и способами организации образовательного процесса </w:t>
      </w:r>
      <w:r w:rsidR="00CA7A94" w:rsidRPr="00790907">
        <w:rPr>
          <w:rFonts w:ascii="Times New Roman" w:hAnsi="Times New Roman"/>
          <w:bCs/>
          <w:sz w:val="32"/>
          <w:szCs w:val="32"/>
        </w:rPr>
        <w:t xml:space="preserve">в образовательных организациях, с проблемой освоения педагогами </w:t>
      </w:r>
      <w:proofErr w:type="spellStart"/>
      <w:r w:rsidR="00CA7A94" w:rsidRPr="00790907">
        <w:rPr>
          <w:rFonts w:ascii="Times New Roman" w:hAnsi="Times New Roman"/>
          <w:bCs/>
          <w:sz w:val="32"/>
          <w:szCs w:val="32"/>
        </w:rPr>
        <w:t>системно-деятельностного</w:t>
      </w:r>
      <w:proofErr w:type="spellEnd"/>
      <w:r w:rsidR="00CA7A94" w:rsidRPr="00790907">
        <w:rPr>
          <w:rFonts w:ascii="Times New Roman" w:hAnsi="Times New Roman"/>
          <w:bCs/>
          <w:sz w:val="32"/>
          <w:szCs w:val="32"/>
        </w:rPr>
        <w:t xml:space="preserve"> подхода. </w:t>
      </w:r>
    </w:p>
    <w:p w:rsidR="00CA7A94" w:rsidRPr="00790907" w:rsidRDefault="00706BD7" w:rsidP="007909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90907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136E87" w:rsidRPr="0079090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136E87" w:rsidRPr="00790907">
        <w:rPr>
          <w:rFonts w:ascii="Times New Roman" w:hAnsi="Times New Roman" w:cs="Times New Roman"/>
          <w:bCs/>
          <w:sz w:val="32"/>
          <w:szCs w:val="32"/>
        </w:rPr>
        <w:t>П</w:t>
      </w:r>
      <w:r w:rsidR="00CA7A94" w:rsidRPr="00790907">
        <w:rPr>
          <w:rFonts w:ascii="Times New Roman" w:hAnsi="Times New Roman" w:cs="Times New Roman"/>
          <w:bCs/>
          <w:sz w:val="32"/>
          <w:szCs w:val="32"/>
        </w:rPr>
        <w:t>роблем</w:t>
      </w:r>
      <w:r w:rsidR="00136E87" w:rsidRPr="00790907">
        <w:rPr>
          <w:rFonts w:ascii="Times New Roman" w:hAnsi="Times New Roman" w:cs="Times New Roman"/>
          <w:bCs/>
          <w:sz w:val="32"/>
          <w:szCs w:val="32"/>
        </w:rPr>
        <w:t>а</w:t>
      </w:r>
      <w:proofErr w:type="gramEnd"/>
      <w:r w:rsidR="00CA7A94" w:rsidRPr="00790907">
        <w:rPr>
          <w:rFonts w:ascii="Times New Roman" w:hAnsi="Times New Roman" w:cs="Times New Roman"/>
          <w:bCs/>
          <w:sz w:val="32"/>
          <w:szCs w:val="32"/>
        </w:rPr>
        <w:t xml:space="preserve"> связан</w:t>
      </w:r>
      <w:r w:rsidR="007A5336" w:rsidRPr="00790907">
        <w:rPr>
          <w:rFonts w:ascii="Times New Roman" w:hAnsi="Times New Roman" w:cs="Times New Roman"/>
          <w:bCs/>
          <w:sz w:val="32"/>
          <w:szCs w:val="32"/>
        </w:rPr>
        <w:t>н</w:t>
      </w:r>
      <w:r w:rsidR="00CA7A94" w:rsidRPr="00790907">
        <w:rPr>
          <w:rFonts w:ascii="Times New Roman" w:hAnsi="Times New Roman" w:cs="Times New Roman"/>
          <w:bCs/>
          <w:sz w:val="32"/>
          <w:szCs w:val="32"/>
        </w:rPr>
        <w:t>а</w:t>
      </w:r>
      <w:r w:rsidRPr="00790907">
        <w:rPr>
          <w:rFonts w:ascii="Times New Roman" w:hAnsi="Times New Roman" w:cs="Times New Roman"/>
          <w:bCs/>
          <w:sz w:val="32"/>
          <w:szCs w:val="32"/>
        </w:rPr>
        <w:t>я</w:t>
      </w:r>
      <w:r w:rsidR="00CA7A94" w:rsidRPr="0079090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9090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с построением </w:t>
      </w:r>
      <w:r w:rsidR="00CA7A94" w:rsidRPr="0079090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внешней и внутренней системы оценки качества общего образования. </w:t>
      </w:r>
    </w:p>
    <w:p w:rsidR="00CA7A94" w:rsidRPr="00790907" w:rsidRDefault="00136E87" w:rsidP="007909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90907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gramStart"/>
      <w:r w:rsidRPr="00790907">
        <w:rPr>
          <w:rFonts w:ascii="Times New Roman" w:hAnsi="Times New Roman" w:cs="Times New Roman"/>
          <w:bCs/>
          <w:sz w:val="32"/>
          <w:szCs w:val="32"/>
        </w:rPr>
        <w:t>П</w:t>
      </w:r>
      <w:r w:rsidR="00CA7A94" w:rsidRPr="00790907">
        <w:rPr>
          <w:rFonts w:ascii="Times New Roman" w:hAnsi="Times New Roman" w:cs="Times New Roman"/>
          <w:bCs/>
          <w:sz w:val="32"/>
          <w:szCs w:val="32"/>
        </w:rPr>
        <w:t>роблем</w:t>
      </w:r>
      <w:r w:rsidR="00706BD7" w:rsidRPr="00790907">
        <w:rPr>
          <w:rFonts w:ascii="Times New Roman" w:hAnsi="Times New Roman" w:cs="Times New Roman"/>
          <w:bCs/>
          <w:sz w:val="32"/>
          <w:szCs w:val="32"/>
        </w:rPr>
        <w:t>а</w:t>
      </w:r>
      <w:proofErr w:type="gramEnd"/>
      <w:r w:rsidR="00CA7A94" w:rsidRPr="00790907">
        <w:rPr>
          <w:rFonts w:ascii="Times New Roman" w:hAnsi="Times New Roman" w:cs="Times New Roman"/>
          <w:bCs/>
          <w:sz w:val="32"/>
          <w:szCs w:val="32"/>
        </w:rPr>
        <w:t xml:space="preserve"> связан</w:t>
      </w:r>
      <w:r w:rsidR="007A5336" w:rsidRPr="00790907">
        <w:rPr>
          <w:rFonts w:ascii="Times New Roman" w:hAnsi="Times New Roman" w:cs="Times New Roman"/>
          <w:bCs/>
          <w:sz w:val="32"/>
          <w:szCs w:val="32"/>
        </w:rPr>
        <w:t>н</w:t>
      </w:r>
      <w:r w:rsidR="00CA7A94" w:rsidRPr="00790907">
        <w:rPr>
          <w:rFonts w:ascii="Times New Roman" w:hAnsi="Times New Roman" w:cs="Times New Roman"/>
          <w:bCs/>
          <w:sz w:val="32"/>
          <w:szCs w:val="32"/>
        </w:rPr>
        <w:t>а</w:t>
      </w:r>
      <w:r w:rsidR="00706BD7" w:rsidRPr="00790907">
        <w:rPr>
          <w:rFonts w:ascii="Times New Roman" w:hAnsi="Times New Roman" w:cs="Times New Roman"/>
          <w:bCs/>
          <w:sz w:val="32"/>
          <w:szCs w:val="32"/>
        </w:rPr>
        <w:t>я</w:t>
      </w:r>
      <w:r w:rsidR="00CA7A94" w:rsidRPr="0079090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A7A94" w:rsidRPr="00790907">
        <w:rPr>
          <w:rFonts w:ascii="Times New Roman" w:hAnsi="Times New Roman" w:cs="Times New Roman"/>
          <w:b/>
          <w:bCs/>
          <w:i/>
          <w:sz w:val="32"/>
          <w:szCs w:val="32"/>
        </w:rPr>
        <w:t>с разработкой и реализацией программ воспитания и социализации</w:t>
      </w:r>
      <w:r w:rsidR="00CA7A94" w:rsidRPr="0079090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D6C1F" w:rsidRPr="00790907" w:rsidRDefault="00CA7A94" w:rsidP="00790907">
      <w:pPr>
        <w:pStyle w:val="a7"/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  <w:r w:rsidRPr="00790907">
        <w:rPr>
          <w:rFonts w:ascii="Times New Roman" w:hAnsi="Times New Roman"/>
          <w:bCs/>
          <w:sz w:val="32"/>
          <w:szCs w:val="32"/>
        </w:rPr>
        <w:t xml:space="preserve">Коллеги! </w:t>
      </w:r>
      <w:r w:rsidR="00706BD7" w:rsidRPr="00790907">
        <w:rPr>
          <w:rFonts w:ascii="Times New Roman" w:hAnsi="Times New Roman"/>
          <w:bCs/>
          <w:sz w:val="32"/>
          <w:szCs w:val="32"/>
        </w:rPr>
        <w:t>Это те проблемы, которые необходимо решать в новом учебном году.</w:t>
      </w:r>
    </w:p>
    <w:p w:rsidR="004F0FFC" w:rsidRPr="00790907" w:rsidRDefault="00140B31" w:rsidP="00790907">
      <w:pPr>
        <w:pStyle w:val="a7"/>
        <w:suppressAutoHyphens/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790907">
        <w:rPr>
          <w:rFonts w:ascii="Times New Roman" w:hAnsi="Times New Roman"/>
          <w:b/>
          <w:sz w:val="32"/>
          <w:szCs w:val="32"/>
        </w:rPr>
        <w:t>Воспитание и дополнительное образование</w:t>
      </w:r>
    </w:p>
    <w:p w:rsidR="004F0FFC" w:rsidRPr="00790907" w:rsidRDefault="004F0FFC" w:rsidP="00790907">
      <w:pPr>
        <w:pStyle w:val="a7"/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sz w:val="32"/>
          <w:szCs w:val="32"/>
        </w:rPr>
      </w:pPr>
      <w:r w:rsidRPr="00790907">
        <w:rPr>
          <w:rFonts w:ascii="Times New Roman" w:hAnsi="Times New Roman"/>
          <w:b/>
          <w:bCs/>
          <w:sz w:val="32"/>
          <w:szCs w:val="32"/>
        </w:rPr>
        <w:t>Слайд 26</w:t>
      </w:r>
    </w:p>
    <w:p w:rsidR="00140B31" w:rsidRPr="00790907" w:rsidRDefault="000F4AAB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Н</w:t>
      </w:r>
      <w:r w:rsidR="00CA7A94" w:rsidRPr="00790907">
        <w:rPr>
          <w:rFonts w:ascii="Times New Roman" w:hAnsi="Times New Roman" w:cs="Times New Roman"/>
          <w:sz w:val="32"/>
          <w:szCs w:val="32"/>
        </w:rPr>
        <w:t>аправление, которое является неот</w:t>
      </w:r>
      <w:r w:rsidRPr="00790907">
        <w:rPr>
          <w:rFonts w:ascii="Times New Roman" w:hAnsi="Times New Roman" w:cs="Times New Roman"/>
          <w:sz w:val="32"/>
          <w:szCs w:val="32"/>
        </w:rPr>
        <w:t>ъ</w:t>
      </w:r>
      <w:r w:rsidR="00CA7A94" w:rsidRPr="00790907">
        <w:rPr>
          <w:rFonts w:ascii="Times New Roman" w:hAnsi="Times New Roman" w:cs="Times New Roman"/>
          <w:sz w:val="32"/>
          <w:szCs w:val="32"/>
        </w:rPr>
        <w:t xml:space="preserve">емлемой частью образования – воспитание. </w:t>
      </w:r>
      <w:r w:rsidR="00140B31" w:rsidRPr="00790907">
        <w:rPr>
          <w:rFonts w:ascii="Times New Roman" w:hAnsi="Times New Roman" w:cs="Times New Roman"/>
          <w:sz w:val="32"/>
          <w:szCs w:val="32"/>
        </w:rPr>
        <w:t xml:space="preserve">Воспитание рассматривается в качестве важнейшей социальной деятельности общества. «Если мы не восстановим базовые ценности, то никакие экономические меры не принесут результата» (В.В. Путин). На августовском краевом </w:t>
      </w:r>
      <w:r w:rsidR="00140B31"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педагогическом совете все докладчики акцентировали внимание на усилении воспитательной компоненты в системе образования. 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За 2014-2015 учебный год бы</w:t>
      </w:r>
      <w:r w:rsidR="00BB4393" w:rsidRPr="00790907">
        <w:rPr>
          <w:rFonts w:ascii="Times New Roman" w:hAnsi="Times New Roman" w:cs="Times New Roman"/>
          <w:sz w:val="32"/>
          <w:szCs w:val="32"/>
        </w:rPr>
        <w:t>л реализован</w:t>
      </w:r>
      <w:r w:rsidRPr="00790907">
        <w:rPr>
          <w:rFonts w:ascii="Times New Roman" w:hAnsi="Times New Roman" w:cs="Times New Roman"/>
          <w:sz w:val="32"/>
          <w:szCs w:val="32"/>
        </w:rPr>
        <w:t xml:space="preserve"> ряд крупномасштабных массовых проектов, приуроченных к значимым датам (Марафон «40 добрых дел»,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флеш-моб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«Пусть всегда будет солнце», включение во всероссийскую акцию «Бессмертный полк»). Они состоялись, получили хороший общественный  резонанс от населения города, продемонстрировали высокий уровень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соорганизованности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внутри нашей системы, отзывчивость и ответственность, профессионализм наших специалистов. Также, несколько скорректированный конкурс «Ученик года» - совместный проект </w:t>
      </w:r>
      <w:r w:rsidR="00BB4393" w:rsidRPr="00790907">
        <w:rPr>
          <w:rFonts w:ascii="Times New Roman" w:hAnsi="Times New Roman" w:cs="Times New Roman"/>
          <w:sz w:val="32"/>
          <w:szCs w:val="32"/>
        </w:rPr>
        <w:t xml:space="preserve">управления образования и отдела </w:t>
      </w:r>
      <w:r w:rsidRPr="00790907">
        <w:rPr>
          <w:rFonts w:ascii="Times New Roman" w:hAnsi="Times New Roman" w:cs="Times New Roman"/>
          <w:sz w:val="32"/>
          <w:szCs w:val="32"/>
        </w:rPr>
        <w:t>по молодежной по</w:t>
      </w:r>
      <w:r w:rsidR="00BB4393" w:rsidRPr="00790907">
        <w:rPr>
          <w:rFonts w:ascii="Times New Roman" w:hAnsi="Times New Roman" w:cs="Times New Roman"/>
          <w:sz w:val="32"/>
          <w:szCs w:val="32"/>
        </w:rPr>
        <w:t xml:space="preserve">литике,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образовательных учреждений, показал потенциал школьных лидеров, их готовность к позитивной социальной деятельности не только в масштабах учреждений, но и на городском уровне.</w:t>
      </w:r>
    </w:p>
    <w:p w:rsidR="00140B31" w:rsidRPr="00790907" w:rsidRDefault="00140B31" w:rsidP="00790907">
      <w:pPr>
        <w:pStyle w:val="aa"/>
        <w:spacing w:line="360" w:lineRule="auto"/>
        <w:ind w:firstLine="567"/>
        <w:jc w:val="both"/>
        <w:rPr>
          <w:spacing w:val="0"/>
          <w:sz w:val="32"/>
          <w:szCs w:val="32"/>
        </w:rPr>
      </w:pPr>
      <w:r w:rsidRPr="00790907">
        <w:rPr>
          <w:sz w:val="32"/>
          <w:szCs w:val="32"/>
        </w:rPr>
        <w:t xml:space="preserve">Пожалуй, ресурс городского сообщества активных старшеклассников мог бы заметно оживить воспитательную работу и усилить ее социальные эффекты. Все школы имеют органы </w:t>
      </w:r>
      <w:proofErr w:type="gramStart"/>
      <w:r w:rsidRPr="00790907">
        <w:rPr>
          <w:sz w:val="32"/>
          <w:szCs w:val="32"/>
        </w:rPr>
        <w:t>ученического</w:t>
      </w:r>
      <w:proofErr w:type="gramEnd"/>
      <w:r w:rsidRPr="00790907">
        <w:rPr>
          <w:sz w:val="32"/>
          <w:szCs w:val="32"/>
        </w:rPr>
        <w:t xml:space="preserve"> </w:t>
      </w:r>
      <w:proofErr w:type="spellStart"/>
      <w:r w:rsidRPr="00790907">
        <w:rPr>
          <w:sz w:val="32"/>
          <w:szCs w:val="32"/>
        </w:rPr>
        <w:t>соуправления</w:t>
      </w:r>
      <w:proofErr w:type="spellEnd"/>
      <w:r w:rsidRPr="00790907">
        <w:rPr>
          <w:sz w:val="32"/>
          <w:szCs w:val="32"/>
        </w:rPr>
        <w:t xml:space="preserve"> (Совет старшеклассников, Школьный парламент).  Внутри учреждений накопился достаточный опыт сотрудничества детско-взрослых коллективов, например, </w:t>
      </w:r>
      <w:proofErr w:type="spellStart"/>
      <w:r w:rsidR="00BB4393" w:rsidRPr="00790907">
        <w:rPr>
          <w:spacing w:val="0"/>
          <w:sz w:val="32"/>
          <w:szCs w:val="32"/>
        </w:rPr>
        <w:t>Еркалова</w:t>
      </w:r>
      <w:proofErr w:type="spellEnd"/>
      <w:r w:rsidR="00BB4393" w:rsidRPr="00790907">
        <w:rPr>
          <w:spacing w:val="0"/>
          <w:sz w:val="32"/>
          <w:szCs w:val="32"/>
        </w:rPr>
        <w:t xml:space="preserve"> Александра, учащаяся Л</w:t>
      </w:r>
      <w:r w:rsidRPr="00790907">
        <w:rPr>
          <w:spacing w:val="0"/>
          <w:sz w:val="32"/>
          <w:szCs w:val="32"/>
        </w:rPr>
        <w:t>ицея – победитель заочного, участник очного (</w:t>
      </w:r>
      <w:proofErr w:type="gramStart"/>
      <w:r w:rsidRPr="00790907">
        <w:rPr>
          <w:spacing w:val="0"/>
          <w:sz w:val="32"/>
          <w:szCs w:val="32"/>
        </w:rPr>
        <w:t>г</w:t>
      </w:r>
      <w:proofErr w:type="gramEnd"/>
      <w:r w:rsidRPr="00790907">
        <w:rPr>
          <w:spacing w:val="0"/>
          <w:sz w:val="32"/>
          <w:szCs w:val="32"/>
        </w:rPr>
        <w:t>. Москва) тура Всероссийского конкурса лидеров органов ученического самоуправления.</w:t>
      </w:r>
    </w:p>
    <w:p w:rsidR="004F0FFC" w:rsidRPr="00790907" w:rsidRDefault="004F0FFC" w:rsidP="00790907">
      <w:pPr>
        <w:pStyle w:val="aa"/>
        <w:spacing w:line="360" w:lineRule="auto"/>
        <w:ind w:firstLine="567"/>
        <w:jc w:val="both"/>
        <w:rPr>
          <w:spacing w:val="0"/>
          <w:sz w:val="32"/>
          <w:szCs w:val="32"/>
        </w:rPr>
      </w:pPr>
    </w:p>
    <w:p w:rsidR="00790907" w:rsidRDefault="00790907" w:rsidP="00790907">
      <w:pPr>
        <w:pStyle w:val="aa"/>
        <w:spacing w:line="360" w:lineRule="auto"/>
        <w:ind w:firstLine="567"/>
        <w:jc w:val="both"/>
        <w:rPr>
          <w:b/>
          <w:spacing w:val="0"/>
          <w:sz w:val="32"/>
          <w:szCs w:val="32"/>
        </w:rPr>
      </w:pPr>
    </w:p>
    <w:p w:rsidR="004F0FFC" w:rsidRPr="00790907" w:rsidRDefault="004F0FFC" w:rsidP="00790907">
      <w:pPr>
        <w:pStyle w:val="aa"/>
        <w:spacing w:line="360" w:lineRule="auto"/>
        <w:ind w:firstLine="567"/>
        <w:jc w:val="both"/>
        <w:rPr>
          <w:b/>
          <w:spacing w:val="0"/>
          <w:sz w:val="32"/>
          <w:szCs w:val="32"/>
        </w:rPr>
      </w:pPr>
      <w:r w:rsidRPr="00790907">
        <w:rPr>
          <w:b/>
          <w:spacing w:val="0"/>
          <w:sz w:val="32"/>
          <w:szCs w:val="32"/>
        </w:rPr>
        <w:lastRenderedPageBreak/>
        <w:t>Слайд 27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Считаем, что в </w:t>
      </w:r>
      <w:r w:rsidR="00BB4393" w:rsidRPr="00790907">
        <w:rPr>
          <w:rFonts w:ascii="Times New Roman" w:hAnsi="Times New Roman" w:cs="Times New Roman"/>
          <w:sz w:val="32"/>
          <w:szCs w:val="32"/>
        </w:rPr>
        <w:t xml:space="preserve">этом году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на городском уровне будут организованы мероприятия по формированию муниципального объединения школьны</w:t>
      </w:r>
      <w:r w:rsidR="00BB4393" w:rsidRPr="00790907">
        <w:rPr>
          <w:rFonts w:ascii="Times New Roman" w:hAnsi="Times New Roman" w:cs="Times New Roman"/>
          <w:sz w:val="32"/>
          <w:szCs w:val="32"/>
        </w:rPr>
        <w:t>х активов.</w:t>
      </w:r>
      <w:r w:rsidRPr="007909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Как положительный факт отмечаем наличие в образовательных учреждениях программ воспитания (идеологии), выполнение требований ФГОС в части формирования программы духовно-нравственного воспитания, наличие оформленных моделей организации внеурочной деятельности.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Однако, проанализи</w:t>
      </w:r>
      <w:r w:rsidR="00BB4393" w:rsidRPr="00790907">
        <w:rPr>
          <w:rFonts w:ascii="Times New Roman" w:hAnsi="Times New Roman" w:cs="Times New Roman"/>
          <w:sz w:val="32"/>
          <w:szCs w:val="32"/>
        </w:rPr>
        <w:t xml:space="preserve">ровав состояние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  <w:r w:rsidR="00BB4393" w:rsidRPr="00790907">
        <w:rPr>
          <w:rFonts w:ascii="Times New Roman" w:hAnsi="Times New Roman" w:cs="Times New Roman"/>
          <w:sz w:val="32"/>
          <w:szCs w:val="32"/>
        </w:rPr>
        <w:t xml:space="preserve"> в ОУ</w:t>
      </w:r>
      <w:r w:rsidRPr="00790907">
        <w:rPr>
          <w:rFonts w:ascii="Times New Roman" w:hAnsi="Times New Roman" w:cs="Times New Roman"/>
          <w:sz w:val="32"/>
          <w:szCs w:val="32"/>
        </w:rPr>
        <w:t>, по-прежнему приоритетными являются художественно-эстетические кружки и объединения, физкультурно-спортивные. Робототехнику организуют в школах № 4 (для малышей), 6 (моделирование), 9, лицей; краеведение: СОШ №1 (музейная деятельность № 1,2,8); эколого-биологическое направление: СОШ № 8, лицей (ландшафтный дизайн).</w:t>
      </w:r>
    </w:p>
    <w:p w:rsid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Неоднократно обсуждали варианты использования потенциала учреждений дополнительного образования для реализации худо</w:t>
      </w:r>
      <w:r w:rsidR="00BB4393" w:rsidRPr="00790907">
        <w:rPr>
          <w:rFonts w:ascii="Times New Roman" w:hAnsi="Times New Roman" w:cs="Times New Roman"/>
          <w:sz w:val="32"/>
          <w:szCs w:val="32"/>
        </w:rPr>
        <w:t>жественно-эстетических программ</w:t>
      </w:r>
      <w:r w:rsidRPr="00790907">
        <w:rPr>
          <w:rFonts w:ascii="Times New Roman" w:hAnsi="Times New Roman" w:cs="Times New Roman"/>
          <w:sz w:val="32"/>
          <w:szCs w:val="32"/>
        </w:rPr>
        <w:t xml:space="preserve">. Однако, наиболее активны 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по-прежнему в данном направлении: СОШ № 1 - в сотрудничестве с городской библиотекой, СОШ № 2 - с МБОУ ЦДО.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90907">
        <w:rPr>
          <w:rFonts w:ascii="Times New Roman" w:hAnsi="Times New Roman" w:cs="Times New Roman"/>
          <w:sz w:val="32"/>
          <w:szCs w:val="32"/>
        </w:rPr>
        <w:t xml:space="preserve">Наметилась стабильная положительная динамика учащихся, вовлеченных в социальные проекты, и как потенциальное направление для развития социального проектирования в очередной раз предлагаем использовать городской конкурс «Инициатива», организуемый по линии молодежной политики, а </w:t>
      </w:r>
      <w:r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также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грантовые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краевые и федеральные (Социальное партнерство во имя</w:t>
      </w:r>
      <w:r w:rsidR="00A7704D" w:rsidRPr="00790907">
        <w:rPr>
          <w:rFonts w:ascii="Times New Roman" w:hAnsi="Times New Roman" w:cs="Times New Roman"/>
          <w:sz w:val="32"/>
          <w:szCs w:val="32"/>
        </w:rPr>
        <w:t xml:space="preserve"> развития и т.п.).</w:t>
      </w:r>
      <w:proofErr w:type="gramEnd"/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При всем вышесказанном</w:t>
      </w:r>
      <w:r w:rsidR="004D7829" w:rsidRPr="00790907">
        <w:rPr>
          <w:rFonts w:ascii="Times New Roman" w:hAnsi="Times New Roman" w:cs="Times New Roman"/>
          <w:sz w:val="32"/>
          <w:szCs w:val="32"/>
        </w:rPr>
        <w:t>, при усилении значения воспитательного компонента в школе,</w:t>
      </w:r>
      <w:r w:rsidRPr="00790907">
        <w:rPr>
          <w:rFonts w:ascii="Times New Roman" w:hAnsi="Times New Roman" w:cs="Times New Roman"/>
          <w:sz w:val="32"/>
          <w:szCs w:val="32"/>
        </w:rPr>
        <w:t xml:space="preserve"> только 12 педагогов посетили курсы ПК в области воспитания (по 5 чел. из СОШ № 6 и 9, по 1 – СОШ № 1 и гимназии), что, конечно, снижает воспитательное воздейст</w:t>
      </w:r>
      <w:r w:rsidR="00A7704D" w:rsidRPr="00790907">
        <w:rPr>
          <w:rFonts w:ascii="Times New Roman" w:hAnsi="Times New Roman" w:cs="Times New Roman"/>
          <w:sz w:val="32"/>
          <w:szCs w:val="32"/>
        </w:rPr>
        <w:t xml:space="preserve">вие на наших детей. 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Большая задача – формирование концепции развития </w:t>
      </w:r>
      <w:r w:rsidR="004D7829" w:rsidRPr="00790907">
        <w:rPr>
          <w:rFonts w:ascii="Times New Roman" w:hAnsi="Times New Roman" w:cs="Times New Roman"/>
          <w:sz w:val="32"/>
          <w:szCs w:val="32"/>
        </w:rPr>
        <w:t xml:space="preserve">дополнительного </w:t>
      </w:r>
      <w:r w:rsidRPr="00790907">
        <w:rPr>
          <w:rFonts w:ascii="Times New Roman" w:hAnsi="Times New Roman" w:cs="Times New Roman"/>
          <w:sz w:val="32"/>
          <w:szCs w:val="32"/>
        </w:rPr>
        <w:t>образования за учебный год не завершилась. Работа проводилась пока внутри ЦДО: пересматриваются программы, согласуются с коллективом идеи модульных программ, закрепляются нормативные отношения с общеобразовательными школами.</w:t>
      </w:r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Традиционную деятельность объединения центра осуществляли как всегда успешно: все направления имеют результаты на уровне края, России. Мы все поимённо знаем этих педагогов.</w:t>
      </w:r>
    </w:p>
    <w:p w:rsidR="004F0FFC" w:rsidRPr="00790907" w:rsidRDefault="00140B31" w:rsidP="00790907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Большую организационную и концертную деятельность осуществляет данное учреждение, однако, понимая все сложности дня сегодняшнего, нельзя не работать на перспективу.</w:t>
      </w:r>
      <w:r w:rsidR="004F0FFC" w:rsidRPr="00790907">
        <w:rPr>
          <w:rFonts w:ascii="Times New Roman" w:hAnsi="Times New Roman" w:cs="Times New Roman"/>
          <w:sz w:val="32"/>
          <w:szCs w:val="32"/>
        </w:rPr>
        <w:t xml:space="preserve"> Таким образом, этот учебный год – год продолжения работы над программами воспитания, связанные с преемственным введением ФГОС, год переосмысления накопленного опыта, расширения партнерства, год активного освоения эффективных воспитательных технологий, в т.ч. и работы школьных служб медиации как одной из приоритетных технологий на уровне края.</w:t>
      </w:r>
    </w:p>
    <w:p w:rsidR="004F0FFC" w:rsidRPr="00790907" w:rsidRDefault="004F0FFC" w:rsidP="00790907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>Ключевой стратегической идеей развития воспитания в городе является укрепление единого воспитательного пространства на основе межведомственного, сетевог</w:t>
      </w:r>
      <w:r w:rsidR="009B23BD" w:rsidRPr="00790907">
        <w:rPr>
          <w:rFonts w:ascii="Times New Roman" w:hAnsi="Times New Roman" w:cs="Times New Roman"/>
          <w:sz w:val="32"/>
          <w:szCs w:val="32"/>
        </w:rPr>
        <w:t>о взаимодействия</w:t>
      </w:r>
      <w:proofErr w:type="gramStart"/>
      <w:r w:rsidR="009B23BD" w:rsidRPr="007909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B23BD" w:rsidRPr="007909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>одернизации подходов, внедрения современных педагогических и психологических технологий, ресурсного обеспечения инициатив.</w:t>
      </w:r>
      <w:bookmarkStart w:id="0" w:name="_GoBack"/>
      <w:bookmarkEnd w:id="0"/>
    </w:p>
    <w:p w:rsidR="00140B31" w:rsidRPr="00790907" w:rsidRDefault="00140B31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Подводя итог по данному направлению, использую некоторые выдержки из проведенного </w:t>
      </w:r>
      <w:r w:rsidRPr="00790907">
        <w:rPr>
          <w:rFonts w:ascii="Times New Roman" w:hAnsi="Times New Roman" w:cs="Times New Roman"/>
          <w:sz w:val="32"/>
          <w:szCs w:val="32"/>
          <w:lang w:val="en-US"/>
        </w:rPr>
        <w:t>SWOT</w:t>
      </w:r>
      <w:r w:rsidRPr="00790907">
        <w:rPr>
          <w:rFonts w:ascii="Times New Roman" w:hAnsi="Times New Roman" w:cs="Times New Roman"/>
          <w:sz w:val="32"/>
          <w:szCs w:val="32"/>
        </w:rPr>
        <w:t>-анализа заместителей директоров по воспитательной работе с некоторыми корректировками:</w:t>
      </w:r>
    </w:p>
    <w:p w:rsidR="00EC6120" w:rsidRPr="00790907" w:rsidRDefault="004F0FFC" w:rsidP="007909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28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475"/>
        <w:gridCol w:w="4278"/>
      </w:tblGrid>
      <w:tr w:rsidR="00140B31" w:rsidRPr="00790907" w:rsidTr="0079090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31" w:rsidRPr="00790907" w:rsidRDefault="00140B31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Положительное влияние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Отрицательное влияние</w:t>
            </w:r>
          </w:p>
        </w:tc>
      </w:tr>
      <w:tr w:rsidR="00140B31" w:rsidRPr="00790907" w:rsidTr="00790907">
        <w:trPr>
          <w:trHeight w:val="12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Внутренняя среда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S</w:t>
            </w:r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trengths</w:t>
            </w:r>
            <w:proofErr w:type="spellEnd"/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(свойства проекта или коллектива, дающие преимущества перед другими в отрасли)</w:t>
            </w:r>
            <w:r w:rsidRPr="007909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(Сильные стороны)</w:t>
            </w:r>
          </w:p>
          <w:p w:rsidR="00140B31" w:rsidRPr="00790907" w:rsidRDefault="00140B31" w:rsidP="00790907">
            <w:pPr>
              <w:numPr>
                <w:ilvl w:val="0"/>
                <w:numId w:val="9"/>
              </w:numPr>
              <w:spacing w:after="0" w:line="36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традиций в коллективах</w:t>
            </w: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40B31" w:rsidRPr="00790907" w:rsidRDefault="00140B31" w:rsidP="00790907">
            <w:pPr>
              <w:numPr>
                <w:ilvl w:val="0"/>
                <w:numId w:val="9"/>
              </w:numPr>
              <w:spacing w:after="0" w:line="36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Реализация стандарта (организация внеурочной деятельности) упорядочивает воспитательную работу и обеспечивает положительную динамику </w:t>
            </w: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занятости (пока уч-ся начальной</w:t>
            </w: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школы),</w:t>
            </w:r>
          </w:p>
          <w:p w:rsidR="00140B31" w:rsidRPr="00790907" w:rsidRDefault="00140B31" w:rsidP="00790907">
            <w:pPr>
              <w:numPr>
                <w:ilvl w:val="0"/>
                <w:numId w:val="9"/>
              </w:numPr>
              <w:spacing w:after="0" w:line="36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Наличие в ОУ (</w:t>
            </w:r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по разному</w:t>
            </w:r>
            <w:proofErr w:type="gram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оформленных) мест для предъявления результатов творческой, научной, исследовательской деятельности учащихся;</w:t>
            </w:r>
          </w:p>
          <w:p w:rsidR="00140B31" w:rsidRPr="00790907" w:rsidRDefault="00140B31" w:rsidP="00790907">
            <w:pPr>
              <w:numPr>
                <w:ilvl w:val="0"/>
                <w:numId w:val="9"/>
              </w:numPr>
              <w:spacing w:after="0" w:line="36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Динамика в освоении ИКТ, современных воспитательных технологий в воспитательной деятельности;</w:t>
            </w:r>
          </w:p>
          <w:p w:rsidR="00140B31" w:rsidRPr="00790907" w:rsidRDefault="00140B31" w:rsidP="00790907">
            <w:pPr>
              <w:numPr>
                <w:ilvl w:val="0"/>
                <w:numId w:val="9"/>
              </w:numPr>
              <w:spacing w:after="0" w:line="36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Динамика в социальном партнерстве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lastRenderedPageBreak/>
              <w:t>W</w:t>
            </w:r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eaknesses</w:t>
            </w:r>
            <w:proofErr w:type="spellEnd"/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(свойства, ослабляющие проект) </w:t>
            </w:r>
            <w:r w:rsidRPr="007909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Слабые стороны</w:t>
            </w:r>
          </w:p>
          <w:p w:rsidR="00140B31" w:rsidRPr="00790907" w:rsidRDefault="00140B31" w:rsidP="00790907">
            <w:pPr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Недостаточная включенность (несовпадение ценностей) родителей в процесс воспитания;</w:t>
            </w:r>
          </w:p>
          <w:p w:rsidR="00140B31" w:rsidRPr="00790907" w:rsidRDefault="00140B31" w:rsidP="00790907">
            <w:pPr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Консервативность части педагогов;</w:t>
            </w:r>
          </w:p>
          <w:p w:rsidR="00140B31" w:rsidRPr="00790907" w:rsidRDefault="00140B31" w:rsidP="00790907">
            <w:pPr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Дефицит специалистов – мужчин для реализации программ для мальчиков (военно-патриотической, </w:t>
            </w:r>
            <w:r w:rsidRPr="00790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технической направленностей);</w:t>
            </w:r>
          </w:p>
          <w:p w:rsidR="00140B31" w:rsidRPr="00790907" w:rsidRDefault="00140B31" w:rsidP="00790907">
            <w:pPr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 исключением 3 больших школ – дефицит сре</w:t>
            </w:r>
            <w:proofErr w:type="gramStart"/>
            <w:r w:rsidRPr="00790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дств дл</w:t>
            </w:r>
            <w:proofErr w:type="gramEnd"/>
            <w:r w:rsidRPr="007909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 свободного и достаточного выбора программ дополнительного образования;</w:t>
            </w:r>
          </w:p>
          <w:p w:rsidR="00140B31" w:rsidRPr="00790907" w:rsidRDefault="00140B31" w:rsidP="00790907">
            <w:pPr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Слабое представление большинства педагогов о современных воспитательных технологиях  </w:t>
            </w:r>
          </w:p>
          <w:p w:rsidR="00140B31" w:rsidRPr="00790907" w:rsidRDefault="00140B31" w:rsidP="00790907">
            <w:pPr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140B31" w:rsidRPr="00790907" w:rsidTr="00790907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Внешняя среда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O</w:t>
            </w:r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pportunities</w:t>
            </w:r>
            <w:proofErr w:type="spellEnd"/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(внешние вероятные факторы, дающие дополнительные возможности по достижению цели)</w:t>
            </w:r>
          </w:p>
          <w:p w:rsidR="00140B31" w:rsidRPr="00790907" w:rsidRDefault="00140B31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Возможности (предложения)</w:t>
            </w:r>
          </w:p>
          <w:p w:rsidR="00140B31" w:rsidRPr="00790907" w:rsidRDefault="00140B31" w:rsidP="00790907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Достаточно развитая и вариативная образовательная среда города;</w:t>
            </w:r>
          </w:p>
          <w:p w:rsidR="00140B31" w:rsidRPr="00790907" w:rsidRDefault="00140B31" w:rsidP="00790907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Наличие меценатов;</w:t>
            </w:r>
          </w:p>
          <w:p w:rsidR="00140B31" w:rsidRPr="00790907" w:rsidRDefault="00140B31" w:rsidP="00790907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Наличие общественных организаций; координационных муниципальных советов;</w:t>
            </w:r>
          </w:p>
          <w:p w:rsidR="00140B31" w:rsidRPr="00790907" w:rsidRDefault="00140B31" w:rsidP="00790907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Наличие мотивированных, потенциальных социальных партнерских организаций вне сферы образования</w:t>
            </w:r>
          </w:p>
          <w:p w:rsidR="00140B31" w:rsidRPr="00790907" w:rsidRDefault="00140B31" w:rsidP="00790907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31" w:rsidRPr="00790907" w:rsidRDefault="00140B31" w:rsidP="007909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lastRenderedPageBreak/>
              <w:t>T</w:t>
            </w:r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hreats</w:t>
            </w:r>
            <w:proofErr w:type="spellEnd"/>
            <w:r w:rsidRPr="0079090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(внешние вероятные факторы, которые могут осложнить достижение цели) </w:t>
            </w: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Угрозы (риски)</w:t>
            </w:r>
          </w:p>
          <w:p w:rsidR="00140B31" w:rsidRPr="00790907" w:rsidRDefault="00140B31" w:rsidP="00790907">
            <w:pPr>
              <w:numPr>
                <w:ilvl w:val="0"/>
                <w:numId w:val="1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Нескоординированность</w:t>
            </w:r>
            <w:proofErr w:type="spell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различных служб и организаций;</w:t>
            </w:r>
          </w:p>
          <w:p w:rsidR="00140B31" w:rsidRPr="00790907" w:rsidRDefault="00140B31" w:rsidP="00790907">
            <w:pPr>
              <w:numPr>
                <w:ilvl w:val="0"/>
                <w:numId w:val="1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Негативное влияние средств массовой информации, </w:t>
            </w:r>
            <w:proofErr w:type="spellStart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интернет-пространства</w:t>
            </w:r>
            <w:proofErr w:type="spellEnd"/>
            <w:proofErr w:type="gram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140B31" w:rsidRPr="00790907" w:rsidRDefault="00140B31" w:rsidP="00790907">
            <w:pPr>
              <w:numPr>
                <w:ilvl w:val="0"/>
                <w:numId w:val="1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Социальная нестабильность;</w:t>
            </w:r>
          </w:p>
        </w:tc>
      </w:tr>
    </w:tbl>
    <w:p w:rsidR="00EC6120" w:rsidRPr="00790907" w:rsidRDefault="00EC6120" w:rsidP="00790907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6120" w:rsidRPr="00790907" w:rsidRDefault="004F0FFC" w:rsidP="00790907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29</w:t>
      </w:r>
      <w:r w:rsidR="00EC6120" w:rsidRPr="00790907">
        <w:rPr>
          <w:rFonts w:ascii="Times New Roman" w:hAnsi="Times New Roman" w:cs="Times New Roman"/>
          <w:b/>
          <w:sz w:val="32"/>
          <w:szCs w:val="32"/>
        </w:rPr>
        <w:t>.</w:t>
      </w:r>
    </w:p>
    <w:p w:rsidR="00D8664A" w:rsidRPr="00790907" w:rsidRDefault="00EC6120" w:rsidP="00790907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Кадровый потенциал</w:t>
      </w:r>
    </w:p>
    <w:p w:rsidR="00D8664A" w:rsidRPr="00790907" w:rsidRDefault="00B07CCD" w:rsidP="00790907">
      <w:pPr>
        <w:tabs>
          <w:tab w:val="left" w:pos="183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   </w:t>
      </w:r>
      <w:r w:rsidR="00D8664A" w:rsidRPr="00790907">
        <w:rPr>
          <w:rFonts w:ascii="Times New Roman" w:hAnsi="Times New Roman" w:cs="Times New Roman"/>
          <w:sz w:val="32"/>
          <w:szCs w:val="32"/>
        </w:rPr>
        <w:t>Одним  из приоритетных направлений в деятельности м</w:t>
      </w:r>
      <w:r w:rsidR="005D29ED" w:rsidRPr="00790907">
        <w:rPr>
          <w:rFonts w:ascii="Times New Roman" w:hAnsi="Times New Roman" w:cs="Times New Roman"/>
          <w:sz w:val="32"/>
          <w:szCs w:val="32"/>
        </w:rPr>
        <w:t>униципальной системы образования</w:t>
      </w:r>
      <w:r w:rsidR="00D8664A" w:rsidRPr="00790907">
        <w:rPr>
          <w:rFonts w:ascii="Times New Roman" w:hAnsi="Times New Roman" w:cs="Times New Roman"/>
          <w:sz w:val="32"/>
          <w:szCs w:val="32"/>
        </w:rPr>
        <w:t xml:space="preserve"> является работа с молодыми специалистами. С этой целью сформирована база данных молодых специалистов муниципальной </w:t>
      </w:r>
      <w:proofErr w:type="gramStart"/>
      <w:r w:rsidR="00D8664A" w:rsidRPr="00790907">
        <w:rPr>
          <w:rFonts w:ascii="Times New Roman" w:hAnsi="Times New Roman" w:cs="Times New Roman"/>
          <w:sz w:val="32"/>
          <w:szCs w:val="32"/>
        </w:rPr>
        <w:t>системы</w:t>
      </w:r>
      <w:proofErr w:type="gramEnd"/>
      <w:r w:rsidR="00D8664A" w:rsidRPr="00790907">
        <w:rPr>
          <w:rFonts w:ascii="Times New Roman" w:hAnsi="Times New Roman" w:cs="Times New Roman"/>
          <w:sz w:val="32"/>
          <w:szCs w:val="32"/>
        </w:rPr>
        <w:t xml:space="preserve"> образования, утвержден и реализуется план мероприятий с данной профессиональной категорией.</w:t>
      </w:r>
    </w:p>
    <w:p w:rsidR="00D8664A" w:rsidRPr="00790907" w:rsidRDefault="00D8664A" w:rsidP="0079090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Уровень сохраннос</w:t>
      </w:r>
      <w:r w:rsidR="00EC6120" w:rsidRPr="00790907">
        <w:rPr>
          <w:rFonts w:ascii="Times New Roman" w:hAnsi="Times New Roman" w:cs="Times New Roman"/>
          <w:sz w:val="32"/>
          <w:szCs w:val="32"/>
        </w:rPr>
        <w:t xml:space="preserve">ти молодых специалистов – около </w:t>
      </w:r>
      <w:r w:rsidRPr="00790907">
        <w:rPr>
          <w:rFonts w:ascii="Times New Roman" w:hAnsi="Times New Roman" w:cs="Times New Roman"/>
          <w:sz w:val="32"/>
          <w:szCs w:val="32"/>
        </w:rPr>
        <w:t>100%, что свидетельствует о положительной динамике (2013-2014 – 57%).</w:t>
      </w:r>
      <w:r w:rsidR="009B23BD" w:rsidRPr="00790907">
        <w:rPr>
          <w:rFonts w:ascii="Times New Roman" w:hAnsi="Times New Roman" w:cs="Times New Roman"/>
          <w:sz w:val="32"/>
          <w:szCs w:val="32"/>
        </w:rPr>
        <w:t xml:space="preserve"> Сегодня в ОУ пришли 11 молодых специалистов.</w:t>
      </w:r>
    </w:p>
    <w:p w:rsidR="00D8664A" w:rsidRPr="00790907" w:rsidRDefault="00D8664A" w:rsidP="0079090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Как свидетельствуют данные, практически все молодые специалисты были включены в различные формы методической работы на школьном, муниципальном, региональном уровнях.</w:t>
      </w:r>
    </w:p>
    <w:p w:rsidR="00D8664A" w:rsidRPr="00790907" w:rsidRDefault="00D8664A" w:rsidP="0079090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В рамках работы с молодыми специалистами был реализован проект «Союз молодых специалистов», охвативший боле  70 </w:t>
      </w:r>
      <w:r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участников из числа молодых  педагогов, воспитателей, представителей культуры, правопорядка, социальной сферы. Открытие проекта состоялось в сентябре 2014 года, где была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сформулированаи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утверждена основная проектная идея: развитие новых форм  коммуникативной самоорганизации молодых специалистов города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Лесосибирска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для решения вопросов развития адаптивности молодежной среды в условиях малого города. В рамках данного проекта проведено ток – шоу </w:t>
      </w:r>
      <w:r w:rsidR="005D29ED" w:rsidRPr="00790907">
        <w:rPr>
          <w:rFonts w:ascii="Times New Roman" w:hAnsi="Times New Roman" w:cs="Times New Roman"/>
          <w:sz w:val="32"/>
          <w:szCs w:val="32"/>
        </w:rPr>
        <w:t xml:space="preserve">«Молодой </w:t>
      </w:r>
      <w:proofErr w:type="gramStart"/>
      <w:r w:rsidR="005D29ED" w:rsidRPr="00790907">
        <w:rPr>
          <w:rFonts w:ascii="Times New Roman" w:hAnsi="Times New Roman" w:cs="Times New Roman"/>
          <w:sz w:val="32"/>
          <w:szCs w:val="32"/>
        </w:rPr>
        <w:t>специалист</w:t>
      </w:r>
      <w:proofErr w:type="gramEnd"/>
      <w:r w:rsidR="005D29ED" w:rsidRPr="00790907">
        <w:rPr>
          <w:rFonts w:ascii="Times New Roman" w:hAnsi="Times New Roman" w:cs="Times New Roman"/>
          <w:sz w:val="32"/>
          <w:szCs w:val="32"/>
        </w:rPr>
        <w:t xml:space="preserve">: какой он?», </w:t>
      </w:r>
      <w:r w:rsidRPr="00790907">
        <w:rPr>
          <w:rFonts w:ascii="Times New Roman" w:hAnsi="Times New Roman" w:cs="Times New Roman"/>
          <w:sz w:val="32"/>
          <w:szCs w:val="32"/>
        </w:rPr>
        <w:t xml:space="preserve"> мероприятие для учащихся 9-х классов «Галерея профессионального опыта: радуга профессий», направленное на профессиональное самоопределение учащихся. В мероприятии приняли участие школьники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пилотных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школ по подготовке к введению ФГОС СОО (ОУ №2, 9, Лицей).  Завершением проекта</w:t>
      </w:r>
      <w:r w:rsidR="005D29ED" w:rsidRPr="00790907">
        <w:rPr>
          <w:rFonts w:ascii="Times New Roman" w:hAnsi="Times New Roman" w:cs="Times New Roman"/>
          <w:sz w:val="32"/>
          <w:szCs w:val="32"/>
        </w:rPr>
        <w:t xml:space="preserve">  стал «Профи – </w:t>
      </w:r>
      <w:proofErr w:type="spellStart"/>
      <w:r w:rsidR="005D29ED" w:rsidRPr="00790907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="005D29ED" w:rsidRPr="00790907">
        <w:rPr>
          <w:rFonts w:ascii="Times New Roman" w:hAnsi="Times New Roman" w:cs="Times New Roman"/>
          <w:sz w:val="32"/>
          <w:szCs w:val="32"/>
        </w:rPr>
        <w:t>: Сибиряк».</w:t>
      </w:r>
      <w:r w:rsidRPr="00790907">
        <w:rPr>
          <w:rFonts w:ascii="Times New Roman" w:hAnsi="Times New Roman" w:cs="Times New Roman"/>
          <w:sz w:val="32"/>
          <w:szCs w:val="32"/>
        </w:rPr>
        <w:t xml:space="preserve"> Из числа участников данного проекта в состав краевого молодежного правительства вошла Лисица Ксения Михайловна, учитель начальных классов МБОУ «СОШ №9». Данный опыт профессиональной самоорганизации получил высокую оценку в формате зонального совещания руководителей муниципальных систем образования.</w:t>
      </w:r>
    </w:p>
    <w:p w:rsidR="00D8664A" w:rsidRPr="00790907" w:rsidRDefault="00D8664A" w:rsidP="00790907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0907">
        <w:rPr>
          <w:rFonts w:ascii="Times New Roman" w:eastAsia="Times New Roman" w:hAnsi="Times New Roman" w:cs="Times New Roman"/>
          <w:sz w:val="32"/>
          <w:szCs w:val="32"/>
        </w:rPr>
        <w:t xml:space="preserve">Помимо муниципальных площадок развития профессиональных компетенций молодых специалистов, использовался ресурс краевых площадок. В течение учебного года команда молодых специалистов принимала участие в работе Ассоциации молодых специалистов, приняв участие в Слете молодых педагогов Красноярского, молодежных </w:t>
      </w:r>
      <w:r w:rsidRPr="0079090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профессиональных педагогических играх, в </w:t>
      </w:r>
      <w:r w:rsidRPr="00790907">
        <w:rPr>
          <w:rFonts w:ascii="Times New Roman" w:eastAsia="Times New Roman" w:hAnsi="Times New Roman" w:cs="Times New Roman"/>
          <w:sz w:val="32"/>
          <w:szCs w:val="32"/>
          <w:lang w:val="en-US"/>
        </w:rPr>
        <w:t>VI</w:t>
      </w:r>
      <w:r w:rsidRPr="00790907">
        <w:rPr>
          <w:rFonts w:ascii="Times New Roman" w:eastAsia="Times New Roman" w:hAnsi="Times New Roman" w:cs="Times New Roman"/>
          <w:sz w:val="32"/>
          <w:szCs w:val="32"/>
        </w:rPr>
        <w:t xml:space="preserve"> молодежном педагогическом Форуме.</w:t>
      </w:r>
    </w:p>
    <w:p w:rsidR="00D8664A" w:rsidRPr="00790907" w:rsidRDefault="00D8664A" w:rsidP="00790907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790907">
        <w:rPr>
          <w:rFonts w:ascii="Times New Roman" w:eastAsia="Times New Roman" w:hAnsi="Times New Roman" w:cs="Times New Roman"/>
          <w:noProof/>
          <w:sz w:val="32"/>
          <w:szCs w:val="32"/>
        </w:rPr>
        <w:t>В состав данной команды вошли:</w:t>
      </w:r>
    </w:p>
    <w:tbl>
      <w:tblPr>
        <w:tblStyle w:val="a8"/>
        <w:tblW w:w="0" w:type="auto"/>
        <w:tblLayout w:type="fixed"/>
        <w:tblLook w:val="04A0"/>
      </w:tblPr>
      <w:tblGrid>
        <w:gridCol w:w="426"/>
        <w:gridCol w:w="3935"/>
        <w:gridCol w:w="2268"/>
        <w:gridCol w:w="3118"/>
      </w:tblGrid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935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ФИО участника (полностью)</w:t>
            </w:r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 xml:space="preserve">Место работы 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должность</w:t>
            </w:r>
          </w:p>
        </w:tc>
      </w:tr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pStyle w:val="a7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35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proofErr w:type="spellStart"/>
            <w:r w:rsidRPr="00790907">
              <w:rPr>
                <w:sz w:val="32"/>
                <w:szCs w:val="32"/>
              </w:rPr>
              <w:t>Шарафутдинова</w:t>
            </w:r>
            <w:proofErr w:type="spellEnd"/>
            <w:r w:rsidRPr="00790907">
              <w:rPr>
                <w:sz w:val="32"/>
                <w:szCs w:val="32"/>
              </w:rPr>
              <w:t xml:space="preserve"> Эльвира </w:t>
            </w:r>
            <w:proofErr w:type="spellStart"/>
            <w:r w:rsidRPr="00790907">
              <w:rPr>
                <w:sz w:val="32"/>
                <w:szCs w:val="32"/>
              </w:rPr>
              <w:t>Наилевна</w:t>
            </w:r>
            <w:proofErr w:type="spellEnd"/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МБОУ «СОШ № 9»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Учитель </w:t>
            </w:r>
            <w:proofErr w:type="spellStart"/>
            <w:r w:rsidRPr="00790907">
              <w:rPr>
                <w:sz w:val="32"/>
                <w:szCs w:val="32"/>
              </w:rPr>
              <w:t>нач</w:t>
            </w:r>
            <w:proofErr w:type="gramStart"/>
            <w:r w:rsidRPr="00790907">
              <w:rPr>
                <w:sz w:val="32"/>
                <w:szCs w:val="32"/>
              </w:rPr>
              <w:t>.к</w:t>
            </w:r>
            <w:proofErr w:type="gramEnd"/>
            <w:r w:rsidRPr="00790907">
              <w:rPr>
                <w:sz w:val="32"/>
                <w:szCs w:val="32"/>
              </w:rPr>
              <w:t>лассов</w:t>
            </w:r>
            <w:proofErr w:type="spellEnd"/>
          </w:p>
        </w:tc>
      </w:tr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pStyle w:val="a7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35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Тимофеева Юлия Степановна</w:t>
            </w:r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МБОУ «СОШ № 9»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Учитель </w:t>
            </w:r>
            <w:proofErr w:type="spellStart"/>
            <w:r w:rsidRPr="00790907">
              <w:rPr>
                <w:sz w:val="32"/>
                <w:szCs w:val="32"/>
              </w:rPr>
              <w:t>нач</w:t>
            </w:r>
            <w:proofErr w:type="gramStart"/>
            <w:r w:rsidRPr="00790907">
              <w:rPr>
                <w:sz w:val="32"/>
                <w:szCs w:val="32"/>
              </w:rPr>
              <w:t>.к</w:t>
            </w:r>
            <w:proofErr w:type="gramEnd"/>
            <w:r w:rsidRPr="00790907">
              <w:rPr>
                <w:sz w:val="32"/>
                <w:szCs w:val="32"/>
              </w:rPr>
              <w:t>лассов</w:t>
            </w:r>
            <w:proofErr w:type="spellEnd"/>
          </w:p>
        </w:tc>
      </w:tr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3.</w:t>
            </w:r>
          </w:p>
        </w:tc>
        <w:tc>
          <w:tcPr>
            <w:tcW w:w="3935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Бердникова Наталья Николаевна </w:t>
            </w:r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МБОУ «СОШ №8»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Учитель начальных классов </w:t>
            </w:r>
          </w:p>
        </w:tc>
      </w:tr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4.</w:t>
            </w:r>
          </w:p>
        </w:tc>
        <w:tc>
          <w:tcPr>
            <w:tcW w:w="3935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proofErr w:type="spellStart"/>
            <w:r w:rsidRPr="00790907">
              <w:rPr>
                <w:sz w:val="32"/>
                <w:szCs w:val="32"/>
              </w:rPr>
              <w:t>Кустова</w:t>
            </w:r>
            <w:proofErr w:type="spellEnd"/>
            <w:r w:rsidRPr="00790907">
              <w:rPr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МБОУ «СОШ №6»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pStyle w:val="Default"/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Учитель английского языка</w:t>
            </w:r>
          </w:p>
        </w:tc>
      </w:tr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5.</w:t>
            </w:r>
          </w:p>
        </w:tc>
        <w:tc>
          <w:tcPr>
            <w:tcW w:w="3935" w:type="dxa"/>
          </w:tcPr>
          <w:p w:rsidR="00D8664A" w:rsidRPr="00790907" w:rsidRDefault="00D8664A" w:rsidP="00790907">
            <w:pPr>
              <w:pStyle w:val="Default"/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Романова Вера Васильевна</w:t>
            </w:r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МБОУ «ООШ №5»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pStyle w:val="Default"/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Педагог-организатор</w:t>
            </w:r>
          </w:p>
        </w:tc>
      </w:tr>
      <w:tr w:rsidR="00D8664A" w:rsidRPr="00790907" w:rsidTr="00580546">
        <w:tc>
          <w:tcPr>
            <w:tcW w:w="426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6.</w:t>
            </w:r>
          </w:p>
        </w:tc>
        <w:tc>
          <w:tcPr>
            <w:tcW w:w="3935" w:type="dxa"/>
          </w:tcPr>
          <w:p w:rsidR="00D8664A" w:rsidRPr="00790907" w:rsidRDefault="00D8664A" w:rsidP="00790907">
            <w:pPr>
              <w:pStyle w:val="Default"/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proofErr w:type="spellStart"/>
            <w:r w:rsidRPr="00790907">
              <w:rPr>
                <w:sz w:val="32"/>
                <w:szCs w:val="32"/>
              </w:rPr>
              <w:t>Аширова</w:t>
            </w:r>
            <w:proofErr w:type="spellEnd"/>
            <w:r w:rsidRPr="00790907">
              <w:rPr>
                <w:sz w:val="32"/>
                <w:szCs w:val="32"/>
              </w:rPr>
              <w:t xml:space="preserve"> Лилия Олеговна</w:t>
            </w:r>
          </w:p>
        </w:tc>
        <w:tc>
          <w:tcPr>
            <w:tcW w:w="2268" w:type="dxa"/>
          </w:tcPr>
          <w:p w:rsidR="00D8664A" w:rsidRPr="00790907" w:rsidRDefault="00D8664A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МБОУ «Лицей»</w:t>
            </w:r>
          </w:p>
        </w:tc>
        <w:tc>
          <w:tcPr>
            <w:tcW w:w="3118" w:type="dxa"/>
          </w:tcPr>
          <w:p w:rsidR="00D8664A" w:rsidRPr="00790907" w:rsidRDefault="00D8664A" w:rsidP="00790907">
            <w:pPr>
              <w:pStyle w:val="Default"/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Учитель математики</w:t>
            </w:r>
          </w:p>
        </w:tc>
      </w:tr>
    </w:tbl>
    <w:p w:rsidR="00D8664A" w:rsidRPr="00790907" w:rsidRDefault="00D8664A" w:rsidP="0079090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Кроме того, молодые педагоги – участники ассоциации и их руководители приняли участие во Всероссийском исследовании эффективных моделей адаптации, закрепления и профессионального развития молодых педагогов.</w:t>
      </w:r>
    </w:p>
    <w:p w:rsidR="00D8664A" w:rsidRPr="00790907" w:rsidRDefault="00D8664A" w:rsidP="0079090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Все эффективные практики по работе с молодыми педагогами были обобщены и представлены в интерактивном режиме как «Образовательный салон молодых педагогов: опыт деятельности в первые три года»</w:t>
      </w:r>
      <w:r w:rsidR="00B07CCD" w:rsidRPr="00790907">
        <w:rPr>
          <w:rFonts w:ascii="Times New Roman" w:hAnsi="Times New Roman" w:cs="Times New Roman"/>
          <w:sz w:val="32"/>
          <w:szCs w:val="32"/>
        </w:rPr>
        <w:t>.</w:t>
      </w:r>
    </w:p>
    <w:p w:rsidR="00D8664A" w:rsidRPr="00790907" w:rsidRDefault="00B07CCD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lastRenderedPageBreak/>
        <w:t xml:space="preserve">В этом учебном году стала действовать «Школа кадрового резерва». В докладе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министра образования края Светланы Ивановны Маковской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город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Лесосибирск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был отмечен как территория, где ведется целенаправленная деятельность по укреплению учительского корпуса. Кроме этого, в этом учебном году будет осуществлена еще одна стратегическая задач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это открытие педагогического класса на базе ОУ «Гимназия» совестно с ЛПИ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СФУ. Это еще один шаг к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повышении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 xml:space="preserve">  престижа учительской профессии. </w:t>
      </w:r>
    </w:p>
    <w:p w:rsidR="00EC6120" w:rsidRPr="00790907" w:rsidRDefault="004F0FFC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907"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971CD9" w:rsidRPr="00790907" w:rsidRDefault="00971CD9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Завершая доклад, хотелось бы отметить, что основными принципами реализации стратегических направлений в нашей деятельности должны стать:</w:t>
      </w:r>
    </w:p>
    <w:p w:rsidR="00A572A5" w:rsidRPr="00790907" w:rsidRDefault="00580546" w:rsidP="0079090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сотрудничество, кооперация внутри системы образования и с другими сферами для расширения образовательного пространства; </w:t>
      </w:r>
    </w:p>
    <w:p w:rsidR="00A572A5" w:rsidRPr="00790907" w:rsidRDefault="00580546" w:rsidP="0079090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преемственность всех уровней образования;</w:t>
      </w:r>
    </w:p>
    <w:p w:rsidR="00A572A5" w:rsidRPr="00790907" w:rsidRDefault="00580546" w:rsidP="0079090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приоритет системно</w:t>
      </w:r>
      <w:r w:rsidR="009B23BD" w:rsidRPr="007909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790907">
        <w:rPr>
          <w:rFonts w:ascii="Times New Roman" w:hAnsi="Times New Roman" w:cs="Times New Roman"/>
          <w:sz w:val="32"/>
          <w:szCs w:val="32"/>
        </w:rPr>
        <w:t>еятельностных</w:t>
      </w:r>
      <w:proofErr w:type="spellEnd"/>
      <w:r w:rsidRPr="00790907">
        <w:rPr>
          <w:rFonts w:ascii="Times New Roman" w:hAnsi="Times New Roman" w:cs="Times New Roman"/>
          <w:sz w:val="32"/>
          <w:szCs w:val="32"/>
        </w:rPr>
        <w:t xml:space="preserve"> технологий и практико-ориентированных форм в образовательном процессе и в методической работе;</w:t>
      </w:r>
    </w:p>
    <w:p w:rsidR="00A572A5" w:rsidRPr="00790907" w:rsidRDefault="00580546" w:rsidP="0079090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постоянное обновление и развитие;</w:t>
      </w:r>
    </w:p>
    <w:p w:rsidR="00A572A5" w:rsidRPr="00790907" w:rsidRDefault="00580546" w:rsidP="0079090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установка на индивидуализацию образовательного процесса;</w:t>
      </w:r>
    </w:p>
    <w:p w:rsidR="00A572A5" w:rsidRPr="00790907" w:rsidRDefault="00580546" w:rsidP="0079090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открытость системы образования муниципалитета. </w:t>
      </w:r>
    </w:p>
    <w:p w:rsidR="00EC6120" w:rsidRPr="00790907" w:rsidRDefault="00EC6120" w:rsidP="00790907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71CD9" w:rsidRPr="00790907" w:rsidRDefault="00971CD9" w:rsidP="0079090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90907">
        <w:rPr>
          <w:rFonts w:ascii="Times New Roman" w:eastAsia="Calibri" w:hAnsi="Times New Roman" w:cs="Times New Roman"/>
          <w:sz w:val="32"/>
          <w:szCs w:val="32"/>
        </w:rPr>
        <w:lastRenderedPageBreak/>
        <w:t>Уважаемые</w:t>
      </w:r>
      <w:r w:rsidR="009B23BD" w:rsidRPr="00790907">
        <w:rPr>
          <w:rFonts w:ascii="Times New Roman" w:eastAsia="Calibri" w:hAnsi="Times New Roman" w:cs="Times New Roman"/>
          <w:sz w:val="32"/>
          <w:szCs w:val="32"/>
        </w:rPr>
        <w:t xml:space="preserve"> коллеги! </w:t>
      </w:r>
      <w:r w:rsidRPr="00790907">
        <w:rPr>
          <w:rFonts w:ascii="Times New Roman" w:eastAsia="Calibri" w:hAnsi="Times New Roman" w:cs="Times New Roman"/>
          <w:sz w:val="32"/>
          <w:szCs w:val="32"/>
        </w:rPr>
        <w:t xml:space="preserve"> хочу обратить ваше внимание на  ключевые задачи, на решении которых предлагает сосредоточиться  Министерство образования РФ - это:</w:t>
      </w:r>
    </w:p>
    <w:p w:rsidR="00971CD9" w:rsidRPr="00790907" w:rsidRDefault="00971CD9" w:rsidP="0079090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90907">
        <w:rPr>
          <w:rFonts w:ascii="Times New Roman" w:eastAsia="Calibri" w:hAnsi="Times New Roman" w:cs="Times New Roman"/>
          <w:sz w:val="32"/>
          <w:szCs w:val="32"/>
        </w:rPr>
        <w:t>- «развитие современных механизмов и технологий общего образования»;</w:t>
      </w:r>
    </w:p>
    <w:p w:rsidR="00971CD9" w:rsidRPr="00790907" w:rsidRDefault="00971CD9" w:rsidP="0079090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90907">
        <w:rPr>
          <w:rFonts w:ascii="Times New Roman" w:eastAsia="Calibri" w:hAnsi="Times New Roman" w:cs="Times New Roman"/>
          <w:sz w:val="32"/>
          <w:szCs w:val="32"/>
        </w:rPr>
        <w:t>- «формирование востребованной системы оценки качества образования и образовательных результатов».</w:t>
      </w:r>
    </w:p>
    <w:p w:rsidR="00971CD9" w:rsidRPr="00790907" w:rsidRDefault="00A77266" w:rsidP="00790907">
      <w:pPr>
        <w:pStyle w:val="Style19"/>
        <w:widowControl/>
        <w:spacing w:line="360" w:lineRule="auto"/>
        <w:ind w:firstLine="851"/>
        <w:rPr>
          <w:rStyle w:val="FontStyle27"/>
          <w:sz w:val="32"/>
          <w:szCs w:val="32"/>
        </w:rPr>
      </w:pPr>
      <w:r w:rsidRPr="00790907">
        <w:rPr>
          <w:rStyle w:val="FontStyle27"/>
          <w:sz w:val="32"/>
          <w:szCs w:val="32"/>
        </w:rPr>
        <w:t xml:space="preserve">Удерживая все наши стратегические направления, </w:t>
      </w:r>
      <w:r w:rsidR="008B7050" w:rsidRPr="00790907">
        <w:rPr>
          <w:rStyle w:val="FontStyle27"/>
          <w:sz w:val="32"/>
          <w:szCs w:val="32"/>
        </w:rPr>
        <w:t>м</w:t>
      </w:r>
      <w:r w:rsidR="00971CD9" w:rsidRPr="00790907">
        <w:rPr>
          <w:rStyle w:val="FontStyle27"/>
          <w:sz w:val="32"/>
          <w:szCs w:val="32"/>
        </w:rPr>
        <w:t xml:space="preserve">ы сегодня с вами должны понять, что будет </w:t>
      </w:r>
      <w:r w:rsidRPr="00790907">
        <w:rPr>
          <w:rStyle w:val="FontStyle27"/>
          <w:sz w:val="32"/>
          <w:szCs w:val="32"/>
        </w:rPr>
        <w:t xml:space="preserve">являться </w:t>
      </w:r>
      <w:r w:rsidR="00971CD9" w:rsidRPr="00790907">
        <w:rPr>
          <w:rStyle w:val="FontStyle27"/>
          <w:b/>
          <w:sz w:val="32"/>
          <w:szCs w:val="32"/>
        </w:rPr>
        <w:t xml:space="preserve">результатом </w:t>
      </w:r>
      <w:r w:rsidR="00971CD9" w:rsidRPr="00790907">
        <w:rPr>
          <w:rStyle w:val="FontStyle27"/>
          <w:sz w:val="32"/>
          <w:szCs w:val="32"/>
        </w:rPr>
        <w:t xml:space="preserve"> обра</w:t>
      </w:r>
      <w:r w:rsidR="008B7050" w:rsidRPr="00790907">
        <w:rPr>
          <w:rStyle w:val="FontStyle27"/>
          <w:sz w:val="32"/>
          <w:szCs w:val="32"/>
        </w:rPr>
        <w:t>зования в наших учреждениях</w:t>
      </w:r>
      <w:r w:rsidRPr="00790907">
        <w:rPr>
          <w:rStyle w:val="FontStyle27"/>
          <w:sz w:val="32"/>
          <w:szCs w:val="32"/>
        </w:rPr>
        <w:t xml:space="preserve">, соотнести нашу педагогическую, управленческую деятельность с этим результатом. Перед нами будут стоять задачи и переноса </w:t>
      </w:r>
      <w:proofErr w:type="spellStart"/>
      <w:r w:rsidRPr="00790907">
        <w:rPr>
          <w:rStyle w:val="FontStyle27"/>
          <w:sz w:val="32"/>
          <w:szCs w:val="32"/>
        </w:rPr>
        <w:t>пилотного</w:t>
      </w:r>
      <w:proofErr w:type="spellEnd"/>
      <w:r w:rsidRPr="00790907">
        <w:rPr>
          <w:rStyle w:val="FontStyle27"/>
          <w:sz w:val="32"/>
          <w:szCs w:val="32"/>
        </w:rPr>
        <w:t xml:space="preserve"> режима школ города, края в массовую практику</w:t>
      </w:r>
      <w:r w:rsidR="00B169DB" w:rsidRPr="00790907">
        <w:rPr>
          <w:rStyle w:val="FontStyle27"/>
          <w:sz w:val="32"/>
          <w:szCs w:val="32"/>
        </w:rPr>
        <w:t>, модернизации</w:t>
      </w:r>
      <w:r w:rsidRPr="00790907">
        <w:rPr>
          <w:rStyle w:val="FontStyle27"/>
          <w:sz w:val="32"/>
          <w:szCs w:val="32"/>
        </w:rPr>
        <w:t xml:space="preserve"> предметов «история»</w:t>
      </w:r>
      <w:proofErr w:type="gramStart"/>
      <w:r w:rsidRPr="00790907">
        <w:rPr>
          <w:rStyle w:val="FontStyle27"/>
          <w:sz w:val="32"/>
          <w:szCs w:val="32"/>
        </w:rPr>
        <w:t>,»</w:t>
      </w:r>
      <w:proofErr w:type="gramEnd"/>
      <w:r w:rsidRPr="00790907">
        <w:rPr>
          <w:rStyle w:val="FontStyle27"/>
          <w:sz w:val="32"/>
          <w:szCs w:val="32"/>
        </w:rPr>
        <w:t>русский язык»</w:t>
      </w:r>
      <w:r w:rsidR="00B169DB" w:rsidRPr="00790907">
        <w:rPr>
          <w:rStyle w:val="FontStyle27"/>
          <w:sz w:val="32"/>
          <w:szCs w:val="32"/>
        </w:rPr>
        <w:t>, введени</w:t>
      </w:r>
      <w:r w:rsidR="00EC6120" w:rsidRPr="00790907">
        <w:rPr>
          <w:rStyle w:val="FontStyle27"/>
          <w:sz w:val="32"/>
          <w:szCs w:val="32"/>
        </w:rPr>
        <w:t>е ФГОС ДОУ, ОВЗ- все это  и  обеспечи</w:t>
      </w:r>
      <w:r w:rsidR="00B169DB" w:rsidRPr="00790907">
        <w:rPr>
          <w:rStyle w:val="FontStyle27"/>
          <w:sz w:val="32"/>
          <w:szCs w:val="32"/>
        </w:rPr>
        <w:t>т качество образования.</w:t>
      </w:r>
    </w:p>
    <w:p w:rsidR="008B7050" w:rsidRPr="00790907" w:rsidRDefault="008B7050" w:rsidP="00790907">
      <w:pPr>
        <w:spacing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9090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"Школа — это мастерская, где формируется мысль подрастающего поколения, надо крепко держать ее в руках, если не хочешь выпустить из рук будущее. " A. Барбюс</w:t>
      </w:r>
    </w:p>
    <w:p w:rsidR="008B7050" w:rsidRPr="00790907" w:rsidRDefault="000F511E" w:rsidP="00790907">
      <w:pPr>
        <w:pStyle w:val="Style19"/>
        <w:widowControl/>
        <w:spacing w:line="360" w:lineRule="auto"/>
        <w:ind w:firstLine="851"/>
        <w:rPr>
          <w:rStyle w:val="FontStyle27"/>
          <w:sz w:val="32"/>
          <w:szCs w:val="32"/>
          <w:lang w:val="en-US"/>
        </w:rPr>
      </w:pPr>
      <w:r w:rsidRPr="00790907">
        <w:rPr>
          <w:rStyle w:val="FontStyle27"/>
          <w:sz w:val="32"/>
          <w:szCs w:val="32"/>
        </w:rPr>
        <w:t xml:space="preserve">Слайд </w:t>
      </w:r>
      <w:r w:rsidRPr="00790907">
        <w:rPr>
          <w:rStyle w:val="FontStyle27"/>
          <w:sz w:val="32"/>
          <w:szCs w:val="32"/>
          <w:lang w:val="en-US"/>
        </w:rPr>
        <w:t xml:space="preserve"> 31</w:t>
      </w: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right"/>
        <w:rPr>
          <w:rStyle w:val="FontStyle27"/>
          <w:sz w:val="32"/>
          <w:szCs w:val="32"/>
        </w:rPr>
      </w:pPr>
      <w:r w:rsidRPr="00790907">
        <w:rPr>
          <w:rStyle w:val="FontStyle27"/>
          <w:sz w:val="32"/>
          <w:szCs w:val="32"/>
        </w:rPr>
        <w:t>Приложения.</w:t>
      </w:r>
    </w:p>
    <w:p w:rsidR="00825EAE" w:rsidRPr="00790907" w:rsidRDefault="00825EAE" w:rsidP="00790907">
      <w:pPr>
        <w:pStyle w:val="Style19"/>
        <w:widowControl/>
        <w:spacing w:line="360" w:lineRule="auto"/>
        <w:jc w:val="left"/>
        <w:rPr>
          <w:rStyle w:val="FontStyle27"/>
          <w:sz w:val="32"/>
          <w:szCs w:val="32"/>
        </w:rPr>
      </w:pPr>
      <w:r w:rsidRPr="00790907">
        <w:rPr>
          <w:rStyle w:val="FontStyle27"/>
          <w:sz w:val="32"/>
          <w:szCs w:val="32"/>
        </w:rPr>
        <w:t>1.</w:t>
      </w:r>
    </w:p>
    <w:p w:rsidR="00825EAE" w:rsidRPr="00790907" w:rsidRDefault="00825EAE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ККР – 4 класс </w:t>
      </w:r>
    </w:p>
    <w:tbl>
      <w:tblPr>
        <w:tblStyle w:val="a8"/>
        <w:tblW w:w="10490" w:type="dxa"/>
        <w:tblInd w:w="-601" w:type="dxa"/>
        <w:tblLayout w:type="fixed"/>
        <w:tblLook w:val="01E0"/>
      </w:tblPr>
      <w:tblGrid>
        <w:gridCol w:w="2552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825EAE" w:rsidRPr="00790907" w:rsidTr="004B72C9">
        <w:tc>
          <w:tcPr>
            <w:tcW w:w="255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ОУ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№1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№2</w:t>
            </w:r>
          </w:p>
        </w:tc>
        <w:tc>
          <w:tcPr>
            <w:tcW w:w="567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№4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ООШ №5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№6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№8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№9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Лиц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Гимн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№18</w:t>
            </w:r>
          </w:p>
        </w:tc>
        <w:tc>
          <w:tcPr>
            <w:tcW w:w="99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ООШ №14</w:t>
            </w:r>
          </w:p>
        </w:tc>
      </w:tr>
      <w:tr w:rsidR="00825EAE" w:rsidRPr="00790907" w:rsidTr="004B72C9">
        <w:tc>
          <w:tcPr>
            <w:tcW w:w="255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Доля уч-ся 4-х классов, подтвердивших освоение стандарта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</w:t>
            </w:r>
          </w:p>
        </w:tc>
        <w:tc>
          <w:tcPr>
            <w:tcW w:w="567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94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99.9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</w:t>
            </w:r>
          </w:p>
        </w:tc>
      </w:tr>
      <w:tr w:rsidR="00825EAE" w:rsidRPr="00790907" w:rsidTr="004B72C9">
        <w:tc>
          <w:tcPr>
            <w:tcW w:w="255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подтвержден высокий уровень читательской грамотности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35%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41%</w:t>
            </w:r>
          </w:p>
        </w:tc>
        <w:tc>
          <w:tcPr>
            <w:tcW w:w="567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94%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26%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13%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79%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46.2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40%</w:t>
            </w:r>
          </w:p>
        </w:tc>
        <w:tc>
          <w:tcPr>
            <w:tcW w:w="99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</w:t>
            </w:r>
          </w:p>
        </w:tc>
      </w:tr>
      <w:tr w:rsidR="00825EAE" w:rsidRPr="00790907" w:rsidTr="004B72C9">
        <w:tc>
          <w:tcPr>
            <w:tcW w:w="255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- подтвержден высокий </w:t>
            </w:r>
            <w:r w:rsidRPr="00790907">
              <w:rPr>
                <w:sz w:val="32"/>
                <w:szCs w:val="32"/>
              </w:rPr>
              <w:lastRenderedPageBreak/>
              <w:t>уровень математической грамотности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lastRenderedPageBreak/>
              <w:t>32%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41%</w:t>
            </w:r>
          </w:p>
        </w:tc>
        <w:tc>
          <w:tcPr>
            <w:tcW w:w="567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96%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58%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18%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100%</w:t>
            </w:r>
          </w:p>
        </w:tc>
        <w:tc>
          <w:tcPr>
            <w:tcW w:w="70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72.3%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75%</w:t>
            </w:r>
          </w:p>
        </w:tc>
        <w:tc>
          <w:tcPr>
            <w:tcW w:w="709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40%</w:t>
            </w:r>
          </w:p>
        </w:tc>
        <w:tc>
          <w:tcPr>
            <w:tcW w:w="992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</w:t>
            </w:r>
          </w:p>
        </w:tc>
      </w:tr>
    </w:tbl>
    <w:p w:rsidR="00825EAE" w:rsidRPr="00790907" w:rsidRDefault="00825EAE" w:rsidP="00790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5EAE" w:rsidRPr="00790907" w:rsidRDefault="00825EAE" w:rsidP="00790907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790907">
        <w:rPr>
          <w:rStyle w:val="FontStyle27"/>
          <w:sz w:val="32"/>
          <w:szCs w:val="32"/>
        </w:rPr>
        <w:t>2.</w:t>
      </w:r>
      <w:r w:rsidRPr="00790907">
        <w:rPr>
          <w:rFonts w:ascii="Times New Roman" w:hAnsi="Times New Roman"/>
          <w:sz w:val="32"/>
          <w:szCs w:val="32"/>
        </w:rPr>
        <w:t xml:space="preserve"> </w:t>
      </w:r>
    </w:p>
    <w:p w:rsidR="00825EAE" w:rsidRPr="00790907" w:rsidRDefault="00825EAE" w:rsidP="00790907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 xml:space="preserve">математика 9 </w:t>
      </w:r>
      <w:proofErr w:type="spellStart"/>
      <w:r w:rsidRPr="00790907">
        <w:rPr>
          <w:rFonts w:ascii="Times New Roman" w:hAnsi="Times New Roman"/>
          <w:sz w:val="32"/>
          <w:szCs w:val="32"/>
        </w:rPr>
        <w:t>кл</w:t>
      </w:r>
      <w:proofErr w:type="spellEnd"/>
      <w:r w:rsidRPr="00790907">
        <w:rPr>
          <w:rFonts w:ascii="Times New Roman" w:hAnsi="Times New Roman"/>
          <w:sz w:val="32"/>
          <w:szCs w:val="32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533"/>
        <w:gridCol w:w="1437"/>
        <w:gridCol w:w="1760"/>
        <w:gridCol w:w="1416"/>
        <w:gridCol w:w="1242"/>
        <w:gridCol w:w="1180"/>
      </w:tblGrid>
      <w:tr w:rsidR="00825EAE" w:rsidRPr="00790907" w:rsidTr="004B72C9">
        <w:trPr>
          <w:trHeight w:val="529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Кол-во уч-ся сдавали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«2»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Станд</w:t>
            </w:r>
            <w:proofErr w:type="spellEnd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Кач-во</w:t>
            </w:r>
            <w:proofErr w:type="spellEnd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(%)</w:t>
            </w:r>
            <w:proofErr w:type="gramEnd"/>
          </w:p>
        </w:tc>
      </w:tr>
      <w:tr w:rsidR="00825EAE" w:rsidRPr="00790907" w:rsidTr="004B72C9">
        <w:trPr>
          <w:trHeight w:val="246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Гимназия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825EAE" w:rsidRPr="00790907" w:rsidTr="004B72C9">
        <w:trPr>
          <w:trHeight w:val="247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Лицей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№1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2(11,7%)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№2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3 (30,3%)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ООШ №5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3(12,5%)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№6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2 (17,5%)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№8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4 (29,5%)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№9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ООШ </w:t>
            </w: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№14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25EAE" w:rsidRPr="00790907" w:rsidTr="004B72C9">
        <w:trPr>
          <w:trHeight w:val="247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№18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28 </w:t>
            </w:r>
          </w:p>
          <w:p w:rsidR="00825EAE" w:rsidRPr="00790907" w:rsidRDefault="00825EAE" w:rsidP="00790907">
            <w:pPr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(10 ОЗО)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27 (10 ОЗО)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7 (48%)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825EAE" w:rsidRPr="00790907" w:rsidTr="004B72C9">
        <w:trPr>
          <w:trHeight w:val="260"/>
        </w:trPr>
        <w:tc>
          <w:tcPr>
            <w:tcW w:w="939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545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544</w:t>
            </w:r>
          </w:p>
        </w:tc>
        <w:tc>
          <w:tcPr>
            <w:tcW w:w="1134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78 </w:t>
            </w:r>
            <w:r w:rsidRPr="00790907">
              <w:rPr>
                <w:rFonts w:ascii="Times New Roman" w:hAnsi="Times New Roman" w:cs="Times New Roman"/>
                <w:i/>
                <w:sz w:val="32"/>
                <w:szCs w:val="32"/>
              </w:rPr>
              <w:t>(14,3%)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</w:tbl>
    <w:p w:rsidR="00825EAE" w:rsidRPr="00790907" w:rsidRDefault="00825EAE" w:rsidP="00790907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790907">
        <w:rPr>
          <w:rFonts w:ascii="Times New Roman" w:hAnsi="Times New Roman"/>
          <w:sz w:val="32"/>
          <w:szCs w:val="32"/>
        </w:rPr>
        <w:t>ОГЭ русский язык</w:t>
      </w:r>
    </w:p>
    <w:tbl>
      <w:tblPr>
        <w:tblpPr w:leftFromText="180" w:rightFromText="180" w:vertAnchor="text" w:horzAnchor="margin" w:tblpXSpec="center" w:tblpY="5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419"/>
        <w:gridCol w:w="1395"/>
        <w:gridCol w:w="1817"/>
        <w:gridCol w:w="1530"/>
        <w:gridCol w:w="1250"/>
        <w:gridCol w:w="850"/>
        <w:gridCol w:w="979"/>
      </w:tblGrid>
      <w:tr w:rsidR="00825EAE" w:rsidRPr="00790907" w:rsidTr="004B72C9">
        <w:trPr>
          <w:trHeight w:val="518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7909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Кол-во уч-ся сдавали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Ср. б</w:t>
            </w:r>
            <w:proofErr w:type="gram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Станд</w:t>
            </w:r>
            <w:proofErr w:type="spellEnd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Кач-во</w:t>
            </w:r>
            <w:proofErr w:type="spellEnd"/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 (%)</w:t>
            </w:r>
            <w:proofErr w:type="gramEnd"/>
          </w:p>
        </w:tc>
      </w:tr>
      <w:tr w:rsidR="00825EAE" w:rsidRPr="00790907" w:rsidTr="004B72C9">
        <w:trPr>
          <w:trHeight w:val="240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Гимназия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825EAE" w:rsidRPr="00790907" w:rsidTr="004B72C9">
        <w:trPr>
          <w:trHeight w:val="241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Лицей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СОШ №1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СОШ №2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СОШ №4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ООШ №5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СОШ №6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СОШ №8  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№9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ООШ </w:t>
            </w: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№14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825EAE" w:rsidRPr="00790907" w:rsidTr="004B72C9">
        <w:trPr>
          <w:trHeight w:val="241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№18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28 (10 ОЗО)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27 (10 ОЗО)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25EAE" w:rsidRPr="00790907" w:rsidTr="004B72C9">
        <w:trPr>
          <w:trHeight w:val="255"/>
        </w:trPr>
        <w:tc>
          <w:tcPr>
            <w:tcW w:w="656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42" w:right="-10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6" w:righ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5" w:right="-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545</w:t>
            </w:r>
          </w:p>
        </w:tc>
        <w:tc>
          <w:tcPr>
            <w:tcW w:w="184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16" w:right="-7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544</w:t>
            </w:r>
          </w:p>
        </w:tc>
        <w:tc>
          <w:tcPr>
            <w:tcW w:w="1560" w:type="dxa"/>
          </w:tcPr>
          <w:p w:rsidR="00825EAE" w:rsidRPr="00790907" w:rsidRDefault="00825EAE" w:rsidP="00790907">
            <w:pPr>
              <w:spacing w:line="360" w:lineRule="auto"/>
              <w:ind w:left="-140" w:right="-13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27,45</w:t>
            </w:r>
          </w:p>
        </w:tc>
        <w:tc>
          <w:tcPr>
            <w:tcW w:w="1275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45" w:right="-11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2" w:right="-11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825EAE" w:rsidRPr="00790907" w:rsidRDefault="00825EAE" w:rsidP="00790907">
            <w:pPr>
              <w:spacing w:line="360" w:lineRule="auto"/>
              <w:ind w:left="-103" w:right="-13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b/>
                <w:sz w:val="32"/>
                <w:szCs w:val="32"/>
              </w:rPr>
              <w:t>60,7</w:t>
            </w:r>
          </w:p>
        </w:tc>
      </w:tr>
    </w:tbl>
    <w:p w:rsidR="00825EAE" w:rsidRPr="00790907" w:rsidRDefault="00825EAE" w:rsidP="0079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left"/>
        <w:rPr>
          <w:sz w:val="32"/>
          <w:szCs w:val="32"/>
        </w:rPr>
      </w:pPr>
    </w:p>
    <w:p w:rsidR="00825EAE" w:rsidRPr="00790907" w:rsidRDefault="00825EAE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sz w:val="32"/>
          <w:szCs w:val="32"/>
        </w:rPr>
        <w:t>3.</w:t>
      </w:r>
      <w:r w:rsidRPr="00790907">
        <w:rPr>
          <w:rFonts w:ascii="Times New Roman" w:hAnsi="Times New Roman" w:cs="Times New Roman"/>
          <w:sz w:val="32"/>
          <w:szCs w:val="32"/>
        </w:rPr>
        <w:t xml:space="preserve"> ЕГЭ – 2015.</w:t>
      </w:r>
    </w:p>
    <w:p w:rsidR="00825EAE" w:rsidRPr="00790907" w:rsidRDefault="00825EAE" w:rsidP="00790907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0907">
        <w:rPr>
          <w:rFonts w:ascii="Times New Roman" w:hAnsi="Times New Roman" w:cs="Times New Roman"/>
          <w:b/>
          <w:i/>
          <w:sz w:val="32"/>
          <w:szCs w:val="32"/>
        </w:rPr>
        <w:t>Анализ результатов ЕГЭ в динамике за несколько лет</w:t>
      </w:r>
    </w:p>
    <w:tbl>
      <w:tblPr>
        <w:tblStyle w:val="a8"/>
        <w:tblW w:w="10548" w:type="dxa"/>
        <w:tblLayout w:type="fixed"/>
        <w:tblLook w:val="01E0"/>
      </w:tblPr>
      <w:tblGrid>
        <w:gridCol w:w="2988"/>
        <w:gridCol w:w="1080"/>
        <w:gridCol w:w="900"/>
        <w:gridCol w:w="1080"/>
        <w:gridCol w:w="1260"/>
        <w:gridCol w:w="900"/>
        <w:gridCol w:w="1080"/>
        <w:gridCol w:w="1260"/>
      </w:tblGrid>
      <w:tr w:rsidR="00825EAE" w:rsidRPr="00790907" w:rsidTr="004B72C9">
        <w:trPr>
          <w:trHeight w:val="4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b/>
                <w:i/>
                <w:sz w:val="32"/>
                <w:szCs w:val="32"/>
              </w:rPr>
              <w:tab/>
            </w:r>
            <w:r w:rsidRPr="00790907">
              <w:rPr>
                <w:sz w:val="32"/>
                <w:szCs w:val="32"/>
              </w:rPr>
              <w:t xml:space="preserve">Предметы    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                             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годы        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2012 год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2013 год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2014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2015 год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Средний балл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Доля выпускников с высокими баллами (80 – 100)</w:t>
            </w:r>
          </w:p>
        </w:tc>
      </w:tr>
      <w:tr w:rsidR="00825EAE" w:rsidRPr="00790907" w:rsidTr="004B72C9">
        <w:trPr>
          <w:trHeight w:val="16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край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край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63.0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62.1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64.9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19.95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18.43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Математика (профильный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45.1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1.07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Физика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46.7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49.4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49.4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4.69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3.02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56.1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55.6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8.66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58.8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51.6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lastRenderedPageBreak/>
              <w:t>58.3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5.85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4.05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lastRenderedPageBreak/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53.8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49.2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6.78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4.06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59.3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56.7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53.5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8.33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6.13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52.5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49.5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4.18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57.8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49.6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6.57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Иностранный яз.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47.6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57.9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55.3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59.6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30.00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15.42</w:t>
            </w:r>
          </w:p>
        </w:tc>
      </w:tr>
      <w:tr w:rsidR="00825EAE" w:rsidRPr="00790907" w:rsidTr="004B72C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49.8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52.9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61.1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90907">
              <w:rPr>
                <w:b/>
                <w:sz w:val="32"/>
                <w:szCs w:val="32"/>
              </w:rPr>
              <w:t>11.11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7.12</w:t>
            </w:r>
          </w:p>
        </w:tc>
      </w:tr>
    </w:tbl>
    <w:p w:rsidR="00825EAE" w:rsidRPr="00790907" w:rsidRDefault="00825EAE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EAE" w:rsidRPr="00790907" w:rsidRDefault="00825EAE" w:rsidP="00790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(таблица-слайд)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16"/>
        <w:gridCol w:w="1016"/>
        <w:gridCol w:w="1016"/>
        <w:gridCol w:w="1183"/>
      </w:tblGrid>
      <w:tr w:rsidR="00825EAE" w:rsidRPr="00790907" w:rsidTr="004B72C9">
        <w:trPr>
          <w:trHeight w:val="5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классов, групп, реализующих изучение на профильном или углубленном уровне (2014-2015 </w:t>
            </w:r>
            <w:proofErr w:type="spell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Лицей</w:t>
            </w:r>
          </w:p>
        </w:tc>
      </w:tr>
      <w:tr w:rsidR="00825EAE" w:rsidRPr="00790907" w:rsidTr="004B72C9">
        <w:trPr>
          <w:trHeight w:val="2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825EAE" w:rsidRPr="00790907" w:rsidTr="004B72C9">
        <w:trPr>
          <w:trHeight w:val="2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 информатики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25EAE" w:rsidRPr="00790907" w:rsidTr="004B72C9">
        <w:trPr>
          <w:trHeight w:val="24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25EAE" w:rsidRPr="00790907" w:rsidTr="004B72C9">
        <w:trPr>
          <w:trHeight w:val="2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- биологии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25EAE" w:rsidRPr="00790907" w:rsidTr="004B72C9">
        <w:trPr>
          <w:trHeight w:val="3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-физики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825EAE" w:rsidRPr="00790907" w:rsidTr="004B72C9">
        <w:trPr>
          <w:trHeight w:val="3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825EAE" w:rsidRPr="00790907" w:rsidTr="004B72C9">
        <w:trPr>
          <w:trHeight w:val="8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Количество обучающихся 10-11 классов, изучающих на профильном и углубленном уровне предметы  / доля от числа старшей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СОШ №9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Лицей</w:t>
            </w:r>
          </w:p>
        </w:tc>
      </w:tr>
      <w:tr w:rsidR="00825EAE" w:rsidRPr="00790907" w:rsidTr="004B72C9">
        <w:trPr>
          <w:trHeight w:val="22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13 (13%)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46 (35%)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104 (63%)</w:t>
            </w:r>
          </w:p>
        </w:tc>
      </w:tr>
      <w:tr w:rsidR="00825EAE" w:rsidRPr="00790907" w:rsidTr="004B72C9">
        <w:trPr>
          <w:trHeight w:val="2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84 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(51%)</w:t>
            </w:r>
          </w:p>
        </w:tc>
      </w:tr>
      <w:tr w:rsidR="00825EAE" w:rsidRPr="00790907" w:rsidTr="004B72C9">
        <w:trPr>
          <w:trHeight w:val="2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13 (13%)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11 (11%)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23 (17%)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36 (22%)</w:t>
            </w:r>
          </w:p>
        </w:tc>
      </w:tr>
      <w:tr w:rsidR="00825EAE" w:rsidRPr="00790907" w:rsidTr="004B72C9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-химия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19 (14%)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36 (22%)</w:t>
            </w:r>
          </w:p>
        </w:tc>
      </w:tr>
      <w:tr w:rsidR="00825EAE" w:rsidRPr="00790907" w:rsidTr="004B72C9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 xml:space="preserve">доля от числа учащихся  старшей школы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13%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22%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67%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E" w:rsidRPr="00790907" w:rsidRDefault="00825EAE" w:rsidP="0079090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90907">
              <w:rPr>
                <w:rFonts w:ascii="Times New Roman" w:hAnsi="Times New Roman" w:cs="Times New Roman"/>
                <w:sz w:val="32"/>
                <w:szCs w:val="32"/>
              </w:rPr>
              <w:t>61.5%</w:t>
            </w:r>
          </w:p>
        </w:tc>
      </w:tr>
    </w:tbl>
    <w:p w:rsidR="00825EAE" w:rsidRPr="00790907" w:rsidRDefault="00825EAE" w:rsidP="00790907">
      <w:pPr>
        <w:tabs>
          <w:tab w:val="left" w:pos="16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ab/>
      </w:r>
    </w:p>
    <w:p w:rsidR="00825EAE" w:rsidRPr="00790907" w:rsidRDefault="00825EAE" w:rsidP="00790907">
      <w:pPr>
        <w:tabs>
          <w:tab w:val="left" w:pos="16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>Доля выпускников, выбравших предметы в соответствии с профилем</w:t>
      </w:r>
      <w:r w:rsidRPr="00790907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8"/>
        <w:tblW w:w="0" w:type="auto"/>
        <w:tblLook w:val="01E0"/>
      </w:tblPr>
      <w:tblGrid>
        <w:gridCol w:w="3096"/>
        <w:gridCol w:w="1233"/>
        <w:gridCol w:w="1233"/>
        <w:gridCol w:w="1233"/>
        <w:gridCol w:w="1243"/>
        <w:gridCol w:w="1533"/>
      </w:tblGrid>
      <w:tr w:rsidR="00825EAE" w:rsidRPr="00790907" w:rsidTr="004B72C9">
        <w:tc>
          <w:tcPr>
            <w:tcW w:w="316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№2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№6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СОШ №9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Лицей</w:t>
            </w:r>
          </w:p>
        </w:tc>
        <w:tc>
          <w:tcPr>
            <w:tcW w:w="1363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Гимназия</w:t>
            </w:r>
          </w:p>
        </w:tc>
      </w:tr>
      <w:tr w:rsidR="00825EAE" w:rsidRPr="00790907" w:rsidTr="004B72C9">
        <w:tc>
          <w:tcPr>
            <w:tcW w:w="316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lastRenderedPageBreak/>
              <w:t>Доля выпускников, выбравших предметы в соответствии с профилем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65%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92%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99%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75%</w:t>
            </w:r>
          </w:p>
        </w:tc>
        <w:tc>
          <w:tcPr>
            <w:tcW w:w="1363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64%</w:t>
            </w:r>
          </w:p>
        </w:tc>
      </w:tr>
      <w:tr w:rsidR="00825EAE" w:rsidRPr="00790907" w:rsidTr="004B72C9">
        <w:tc>
          <w:tcPr>
            <w:tcW w:w="316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Доля выпускников, получивших на профильных предметах 75 б и более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математика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обществознание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химия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биология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информатика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 - физика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18%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8%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11%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19%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50%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11%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7%</w:t>
            </w: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30%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100%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33%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20%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16%</w:t>
            </w:r>
          </w:p>
        </w:tc>
        <w:tc>
          <w:tcPr>
            <w:tcW w:w="1363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25%</w:t>
            </w: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825EAE" w:rsidRPr="00790907" w:rsidTr="004B72C9">
        <w:tc>
          <w:tcPr>
            <w:tcW w:w="3168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363" w:type="dxa"/>
          </w:tcPr>
          <w:p w:rsidR="00825EAE" w:rsidRPr="00790907" w:rsidRDefault="00825EAE" w:rsidP="0079090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825EAE" w:rsidRPr="00790907" w:rsidRDefault="00825EAE" w:rsidP="0079090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left"/>
        <w:rPr>
          <w:sz w:val="32"/>
          <w:szCs w:val="32"/>
        </w:rPr>
      </w:pPr>
      <w:r w:rsidRPr="00790907">
        <w:rPr>
          <w:sz w:val="32"/>
          <w:szCs w:val="32"/>
        </w:rPr>
        <w:t>4.</w:t>
      </w:r>
    </w:p>
    <w:p w:rsidR="00825EAE" w:rsidRPr="00790907" w:rsidRDefault="00825EAE" w:rsidP="0079090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0907">
        <w:rPr>
          <w:rFonts w:ascii="Times New Roman" w:hAnsi="Times New Roman" w:cs="Times New Roman"/>
          <w:sz w:val="32"/>
          <w:szCs w:val="32"/>
        </w:rPr>
        <w:t xml:space="preserve">Сохранность кадров (молодых педагогов) за 2014-2015 </w:t>
      </w:r>
      <w:proofErr w:type="spellStart"/>
      <w:r w:rsidRPr="00790907">
        <w:rPr>
          <w:rFonts w:ascii="Times New Roman" w:hAnsi="Times New Roman" w:cs="Times New Roman"/>
          <w:sz w:val="32"/>
          <w:szCs w:val="32"/>
        </w:rPr>
        <w:t>у.</w:t>
      </w:r>
      <w:proofErr w:type="gramStart"/>
      <w:r w:rsidRPr="00790907"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 w:rsidRPr="00790907">
        <w:rPr>
          <w:rFonts w:ascii="Times New Roman" w:hAnsi="Times New Roman" w:cs="Times New Roman"/>
          <w:sz w:val="32"/>
          <w:szCs w:val="32"/>
        </w:rPr>
        <w:t>.:</w:t>
      </w:r>
    </w:p>
    <w:tbl>
      <w:tblPr>
        <w:tblStyle w:val="a8"/>
        <w:tblW w:w="0" w:type="auto"/>
        <w:tblLook w:val="04A0"/>
      </w:tblPr>
      <w:tblGrid>
        <w:gridCol w:w="1662"/>
        <w:gridCol w:w="4728"/>
        <w:gridCol w:w="3181"/>
      </w:tblGrid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ОУ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Начало года 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Конец года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7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8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4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5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2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12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14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14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18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0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Гимназия 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</w:t>
            </w: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 xml:space="preserve">Лицей </w:t>
            </w: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825EAE" w:rsidRPr="00790907" w:rsidTr="004B72C9">
        <w:tc>
          <w:tcPr>
            <w:tcW w:w="1668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901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35</w:t>
            </w:r>
          </w:p>
        </w:tc>
        <w:tc>
          <w:tcPr>
            <w:tcW w:w="3285" w:type="dxa"/>
          </w:tcPr>
          <w:p w:rsidR="00825EAE" w:rsidRPr="00790907" w:rsidRDefault="00825EAE" w:rsidP="00790907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790907">
              <w:rPr>
                <w:sz w:val="32"/>
                <w:szCs w:val="32"/>
              </w:rPr>
              <w:t>37</w:t>
            </w:r>
          </w:p>
        </w:tc>
      </w:tr>
    </w:tbl>
    <w:p w:rsidR="00825EAE" w:rsidRPr="00790907" w:rsidRDefault="00825EAE" w:rsidP="00790907">
      <w:pPr>
        <w:pStyle w:val="Style19"/>
        <w:widowControl/>
        <w:spacing w:line="360" w:lineRule="auto"/>
        <w:ind w:firstLine="851"/>
        <w:jc w:val="left"/>
        <w:rPr>
          <w:sz w:val="32"/>
          <w:szCs w:val="32"/>
        </w:rPr>
      </w:pPr>
    </w:p>
    <w:sectPr w:rsidR="00825EAE" w:rsidRPr="00790907" w:rsidSect="008B7050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6D" w:rsidRDefault="00701C6D" w:rsidP="00064A7E">
      <w:pPr>
        <w:spacing w:after="0" w:line="240" w:lineRule="auto"/>
      </w:pPr>
      <w:r>
        <w:separator/>
      </w:r>
    </w:p>
  </w:endnote>
  <w:endnote w:type="continuationSeparator" w:id="0">
    <w:p w:rsidR="00701C6D" w:rsidRDefault="00701C6D" w:rsidP="000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A3" w:rsidRDefault="003935A3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6D" w:rsidRDefault="00701C6D" w:rsidP="00064A7E">
      <w:pPr>
        <w:spacing w:after="0" w:line="240" w:lineRule="auto"/>
      </w:pPr>
      <w:r>
        <w:separator/>
      </w:r>
    </w:p>
  </w:footnote>
  <w:footnote w:type="continuationSeparator" w:id="0">
    <w:p w:rsidR="00701C6D" w:rsidRDefault="00701C6D" w:rsidP="0006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170"/>
    <w:multiLevelType w:val="hybridMultilevel"/>
    <w:tmpl w:val="5BAA0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379E5"/>
    <w:multiLevelType w:val="multilevel"/>
    <w:tmpl w:val="1BF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66AF4"/>
    <w:multiLevelType w:val="hybridMultilevel"/>
    <w:tmpl w:val="BB8C6FB2"/>
    <w:lvl w:ilvl="0" w:tplc="61CEB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B8C7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B648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D84D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AE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12D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AA5D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BA35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94E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09335A"/>
    <w:multiLevelType w:val="hybridMultilevel"/>
    <w:tmpl w:val="A72E1200"/>
    <w:lvl w:ilvl="0" w:tplc="0409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1C563647"/>
    <w:multiLevelType w:val="hybridMultilevel"/>
    <w:tmpl w:val="056C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68B8"/>
    <w:multiLevelType w:val="hybridMultilevel"/>
    <w:tmpl w:val="EF44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37D1"/>
    <w:multiLevelType w:val="hybridMultilevel"/>
    <w:tmpl w:val="35F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B2AA5"/>
    <w:multiLevelType w:val="hybridMultilevel"/>
    <w:tmpl w:val="5936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D216B"/>
    <w:multiLevelType w:val="hybridMultilevel"/>
    <w:tmpl w:val="84A65C7C"/>
    <w:lvl w:ilvl="0" w:tplc="BBA05E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253C"/>
    <w:multiLevelType w:val="hybridMultilevel"/>
    <w:tmpl w:val="52CA8FF8"/>
    <w:lvl w:ilvl="0" w:tplc="C068D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BC18C3"/>
    <w:multiLevelType w:val="hybridMultilevel"/>
    <w:tmpl w:val="40BC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C1935"/>
    <w:multiLevelType w:val="hybridMultilevel"/>
    <w:tmpl w:val="5B041634"/>
    <w:lvl w:ilvl="0" w:tplc="238E70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F034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B6F5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F233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D0BA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C461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08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74A3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7831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4C43C81"/>
    <w:multiLevelType w:val="hybridMultilevel"/>
    <w:tmpl w:val="43E4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D48F3"/>
    <w:multiLevelType w:val="hybridMultilevel"/>
    <w:tmpl w:val="CE58831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D497A00"/>
    <w:multiLevelType w:val="hybridMultilevel"/>
    <w:tmpl w:val="33F8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17D"/>
    <w:multiLevelType w:val="hybridMultilevel"/>
    <w:tmpl w:val="57585326"/>
    <w:lvl w:ilvl="0" w:tplc="B9463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4762"/>
    <w:multiLevelType w:val="multilevel"/>
    <w:tmpl w:val="7B52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8123D2"/>
    <w:multiLevelType w:val="hybridMultilevel"/>
    <w:tmpl w:val="549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40CAC"/>
    <w:multiLevelType w:val="hybridMultilevel"/>
    <w:tmpl w:val="C3ECD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D230D21"/>
    <w:multiLevelType w:val="hybridMultilevel"/>
    <w:tmpl w:val="C578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6"/>
  </w:num>
  <w:num w:numId="8">
    <w:abstractNumId w:val="1"/>
  </w:num>
  <w:num w:numId="9">
    <w:abstractNumId w:val="19"/>
  </w:num>
  <w:num w:numId="10">
    <w:abstractNumId w:val="7"/>
  </w:num>
  <w:num w:numId="11">
    <w:abstractNumId w:val="14"/>
  </w:num>
  <w:num w:numId="12">
    <w:abstractNumId w:val="12"/>
  </w:num>
  <w:num w:numId="13">
    <w:abstractNumId w:val="18"/>
  </w:num>
  <w:num w:numId="14">
    <w:abstractNumId w:val="2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D6"/>
    <w:rsid w:val="00031DCE"/>
    <w:rsid w:val="000377F9"/>
    <w:rsid w:val="00064A7E"/>
    <w:rsid w:val="00076F75"/>
    <w:rsid w:val="00096FD4"/>
    <w:rsid w:val="000B5F76"/>
    <w:rsid w:val="000F4AAB"/>
    <w:rsid w:val="000F511E"/>
    <w:rsid w:val="00136E87"/>
    <w:rsid w:val="00140B31"/>
    <w:rsid w:val="001848D6"/>
    <w:rsid w:val="001C4A88"/>
    <w:rsid w:val="001C5242"/>
    <w:rsid w:val="001D2C59"/>
    <w:rsid w:val="001F5E84"/>
    <w:rsid w:val="002603A0"/>
    <w:rsid w:val="002C58AD"/>
    <w:rsid w:val="002F6816"/>
    <w:rsid w:val="003935A3"/>
    <w:rsid w:val="003B0B32"/>
    <w:rsid w:val="003B54D7"/>
    <w:rsid w:val="00405BC9"/>
    <w:rsid w:val="004109B6"/>
    <w:rsid w:val="0043438B"/>
    <w:rsid w:val="004B72C9"/>
    <w:rsid w:val="004D7829"/>
    <w:rsid w:val="004F0FFC"/>
    <w:rsid w:val="004F1823"/>
    <w:rsid w:val="004F6714"/>
    <w:rsid w:val="005441EC"/>
    <w:rsid w:val="00580546"/>
    <w:rsid w:val="005853DA"/>
    <w:rsid w:val="005D29ED"/>
    <w:rsid w:val="00605343"/>
    <w:rsid w:val="006521C7"/>
    <w:rsid w:val="006B3C6F"/>
    <w:rsid w:val="00701C6D"/>
    <w:rsid w:val="00706BD7"/>
    <w:rsid w:val="00790907"/>
    <w:rsid w:val="007A5336"/>
    <w:rsid w:val="007C5D00"/>
    <w:rsid w:val="007D6F0C"/>
    <w:rsid w:val="007E4168"/>
    <w:rsid w:val="00825EAE"/>
    <w:rsid w:val="008918F2"/>
    <w:rsid w:val="008B21B4"/>
    <w:rsid w:val="008B7050"/>
    <w:rsid w:val="008D39C8"/>
    <w:rsid w:val="008F6C9E"/>
    <w:rsid w:val="009333F7"/>
    <w:rsid w:val="00971CD9"/>
    <w:rsid w:val="009A0E1F"/>
    <w:rsid w:val="009A30FD"/>
    <w:rsid w:val="009A4BC1"/>
    <w:rsid w:val="009B23BD"/>
    <w:rsid w:val="009B6071"/>
    <w:rsid w:val="009C6844"/>
    <w:rsid w:val="00A05F82"/>
    <w:rsid w:val="00A06C83"/>
    <w:rsid w:val="00A0731E"/>
    <w:rsid w:val="00A37DAA"/>
    <w:rsid w:val="00A40889"/>
    <w:rsid w:val="00A572A5"/>
    <w:rsid w:val="00A6561A"/>
    <w:rsid w:val="00A7704D"/>
    <w:rsid w:val="00A77266"/>
    <w:rsid w:val="00A9184D"/>
    <w:rsid w:val="00AB0A13"/>
    <w:rsid w:val="00AC635C"/>
    <w:rsid w:val="00AD6FB6"/>
    <w:rsid w:val="00B051CA"/>
    <w:rsid w:val="00B07CCD"/>
    <w:rsid w:val="00B169DB"/>
    <w:rsid w:val="00BB0E82"/>
    <w:rsid w:val="00BB4393"/>
    <w:rsid w:val="00BC7BC6"/>
    <w:rsid w:val="00BF4148"/>
    <w:rsid w:val="00C25CD1"/>
    <w:rsid w:val="00CA7A94"/>
    <w:rsid w:val="00CD76BB"/>
    <w:rsid w:val="00CF70C1"/>
    <w:rsid w:val="00D321E7"/>
    <w:rsid w:val="00D80B46"/>
    <w:rsid w:val="00D8664A"/>
    <w:rsid w:val="00D978F9"/>
    <w:rsid w:val="00DD71C6"/>
    <w:rsid w:val="00E21621"/>
    <w:rsid w:val="00E478B6"/>
    <w:rsid w:val="00EA49AB"/>
    <w:rsid w:val="00EC6120"/>
    <w:rsid w:val="00F56825"/>
    <w:rsid w:val="00F95FD2"/>
    <w:rsid w:val="00FB11C6"/>
    <w:rsid w:val="00FB22E4"/>
    <w:rsid w:val="00FD6C1F"/>
    <w:rsid w:val="00FE6A6A"/>
    <w:rsid w:val="00FF2C05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A7E"/>
  </w:style>
  <w:style w:type="paragraph" w:styleId="a5">
    <w:name w:val="footer"/>
    <w:basedOn w:val="a"/>
    <w:link w:val="a6"/>
    <w:uiPriority w:val="99"/>
    <w:semiHidden/>
    <w:unhideWhenUsed/>
    <w:rsid w:val="0006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A7E"/>
  </w:style>
  <w:style w:type="paragraph" w:styleId="a7">
    <w:name w:val="List Paragraph"/>
    <w:basedOn w:val="a"/>
    <w:uiPriority w:val="34"/>
    <w:qFormat/>
    <w:rsid w:val="00064A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F6C9E"/>
    <w:rPr>
      <w:color w:val="0000FF"/>
      <w:u w:val="single"/>
    </w:rPr>
  </w:style>
  <w:style w:type="paragraph" w:customStyle="1" w:styleId="aa">
    <w:name w:val="Простой"/>
    <w:basedOn w:val="a"/>
    <w:rsid w:val="00140B31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1">
    <w:name w:val="Абзац списка1"/>
    <w:basedOn w:val="a"/>
    <w:rsid w:val="008D39C8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6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971CD9"/>
    <w:pPr>
      <w:widowControl w:val="0"/>
      <w:autoSpaceDE w:val="0"/>
      <w:autoSpaceDN w:val="0"/>
      <w:adjustRightInd w:val="0"/>
      <w:spacing w:after="0" w:line="45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71CD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7488-497D-4CDB-A7C9-A2D55540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39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rasen999</cp:lastModifiedBy>
  <cp:revision>17</cp:revision>
  <cp:lastPrinted>2015-08-27T02:04:00Z</cp:lastPrinted>
  <dcterms:created xsi:type="dcterms:W3CDTF">2015-08-23T08:32:00Z</dcterms:created>
  <dcterms:modified xsi:type="dcterms:W3CDTF">2015-08-27T02:06:00Z</dcterms:modified>
</cp:coreProperties>
</file>