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6" w:rsidRPr="00FA01A4" w:rsidRDefault="00002D41" w:rsidP="00925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1A4">
        <w:rPr>
          <w:rFonts w:ascii="Times New Roman" w:hAnsi="Times New Roman"/>
          <w:b/>
          <w:sz w:val="24"/>
          <w:szCs w:val="24"/>
        </w:rPr>
        <w:t xml:space="preserve"> </w:t>
      </w:r>
    </w:p>
    <w:p w:rsidR="009D28DF" w:rsidRPr="00990991" w:rsidRDefault="009D28DF" w:rsidP="009D28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0991">
        <w:rPr>
          <w:rFonts w:ascii="Times New Roman" w:hAnsi="Times New Roman"/>
          <w:i/>
          <w:sz w:val="24"/>
          <w:szCs w:val="24"/>
        </w:rPr>
        <w:t>Составители:</w:t>
      </w:r>
    </w:p>
    <w:p w:rsidR="009D28DF" w:rsidRPr="00990991" w:rsidRDefault="009D28DF" w:rsidP="009D28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0991">
        <w:rPr>
          <w:rFonts w:ascii="Times New Roman" w:hAnsi="Times New Roman"/>
          <w:i/>
          <w:sz w:val="24"/>
          <w:szCs w:val="24"/>
        </w:rPr>
        <w:t>Л.И.Федорова, научн</w:t>
      </w:r>
      <w:proofErr w:type="gramStart"/>
      <w:r w:rsidRPr="00990991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990991">
        <w:rPr>
          <w:rFonts w:ascii="Times New Roman" w:hAnsi="Times New Roman"/>
          <w:i/>
          <w:sz w:val="24"/>
          <w:szCs w:val="24"/>
        </w:rPr>
        <w:t>отр. ГРЦ ИПИО МГППУ</w:t>
      </w:r>
    </w:p>
    <w:p w:rsidR="009D28DF" w:rsidRPr="00990991" w:rsidRDefault="009D28DF" w:rsidP="009D28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0991">
        <w:rPr>
          <w:rFonts w:ascii="Times New Roman" w:hAnsi="Times New Roman"/>
          <w:i/>
          <w:sz w:val="24"/>
          <w:szCs w:val="24"/>
        </w:rPr>
        <w:t xml:space="preserve">С.А.Абрамова, методист </w:t>
      </w:r>
      <w:r>
        <w:rPr>
          <w:rFonts w:ascii="Times New Roman" w:hAnsi="Times New Roman"/>
          <w:i/>
          <w:sz w:val="24"/>
          <w:szCs w:val="24"/>
        </w:rPr>
        <w:t xml:space="preserve">ГБОУ </w:t>
      </w:r>
      <w:r w:rsidRPr="00990991">
        <w:rPr>
          <w:rFonts w:ascii="Times New Roman" w:hAnsi="Times New Roman"/>
          <w:i/>
          <w:sz w:val="24"/>
          <w:szCs w:val="24"/>
        </w:rPr>
        <w:t>МЦ С</w:t>
      </w:r>
      <w:r>
        <w:rPr>
          <w:rFonts w:ascii="Times New Roman" w:hAnsi="Times New Roman"/>
          <w:i/>
          <w:sz w:val="24"/>
          <w:szCs w:val="24"/>
        </w:rPr>
        <w:t>О</w:t>
      </w:r>
      <w:r w:rsidRPr="00990991">
        <w:rPr>
          <w:rFonts w:ascii="Times New Roman" w:hAnsi="Times New Roman"/>
          <w:i/>
          <w:sz w:val="24"/>
          <w:szCs w:val="24"/>
        </w:rPr>
        <w:t>УО</w:t>
      </w:r>
      <w:r>
        <w:rPr>
          <w:rFonts w:ascii="Times New Roman" w:hAnsi="Times New Roman"/>
          <w:i/>
          <w:sz w:val="24"/>
          <w:szCs w:val="24"/>
        </w:rPr>
        <w:t xml:space="preserve"> ДО</w:t>
      </w:r>
      <w:r w:rsidRPr="0099099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90991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990991">
        <w:rPr>
          <w:rFonts w:ascii="Times New Roman" w:hAnsi="Times New Roman"/>
          <w:i/>
          <w:sz w:val="24"/>
          <w:szCs w:val="24"/>
        </w:rPr>
        <w:t>. Москвы</w:t>
      </w:r>
    </w:p>
    <w:p w:rsidR="009D28DF" w:rsidRPr="00990991" w:rsidRDefault="009D28DF" w:rsidP="009D28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90991">
        <w:rPr>
          <w:rFonts w:ascii="Times New Roman" w:hAnsi="Times New Roman"/>
          <w:i/>
          <w:sz w:val="24"/>
          <w:szCs w:val="24"/>
        </w:rPr>
        <w:t xml:space="preserve">М.В.Кузнецова, методист </w:t>
      </w:r>
      <w:r>
        <w:rPr>
          <w:rFonts w:ascii="Times New Roman" w:hAnsi="Times New Roman"/>
          <w:i/>
          <w:sz w:val="24"/>
          <w:szCs w:val="24"/>
        </w:rPr>
        <w:t>ГБОУ</w:t>
      </w:r>
      <w:r w:rsidRPr="00990991">
        <w:rPr>
          <w:rFonts w:ascii="Times New Roman" w:hAnsi="Times New Roman"/>
          <w:i/>
          <w:sz w:val="24"/>
          <w:szCs w:val="24"/>
        </w:rPr>
        <w:t xml:space="preserve"> ЦПМСС «Зеленая ветка»</w:t>
      </w:r>
    </w:p>
    <w:p w:rsidR="009D28DF" w:rsidRDefault="009D28DF" w:rsidP="009D2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4CC" w:rsidRPr="009D28DF" w:rsidRDefault="00AE0F84" w:rsidP="009D2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1A4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дошкольного образования детей </w:t>
      </w:r>
      <w:r w:rsidRPr="00FA01A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A01A4">
        <w:rPr>
          <w:rFonts w:ascii="Times New Roman" w:hAnsi="Times New Roman"/>
          <w:b/>
          <w:sz w:val="24"/>
          <w:szCs w:val="24"/>
        </w:rPr>
        <w:t xml:space="preserve"> нарушениями зрения</w:t>
      </w:r>
    </w:p>
    <w:p w:rsidR="00925122" w:rsidRPr="009D28DF" w:rsidRDefault="00925122" w:rsidP="00925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0"/>
        <w:gridCol w:w="50"/>
        <w:gridCol w:w="9780"/>
      </w:tblGrid>
      <w:tr w:rsidR="00FA01A4" w:rsidRPr="00925122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51" w:rsidRPr="00925122" w:rsidRDefault="00A00951" w:rsidP="00925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51" w:rsidRPr="00925122" w:rsidRDefault="00A00951" w:rsidP="00925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1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FA01A4" w:rsidRPr="00FA01A4" w:rsidTr="00903707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51" w:rsidRPr="00FA01A4" w:rsidRDefault="00A00951" w:rsidP="00925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  <w:r w:rsidR="00B92DBF" w:rsidRPr="00FA0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51" w:rsidRPr="00130A07" w:rsidRDefault="00F37233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саду.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Плаксиной Л.И.</w:t>
            </w:r>
            <w:r w:rsidR="00B92DBF" w:rsidRPr="00FA0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951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М.: Просвещение, 1997. </w:t>
            </w:r>
            <w:r w:rsid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51" w:rsidRPr="00FA01A4" w:rsidRDefault="00A00951" w:rsidP="0092512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1A4">
              <w:rPr>
                <w:rFonts w:ascii="Times New Roman" w:hAnsi="Times New Roman"/>
                <w:iCs/>
                <w:sz w:val="24"/>
                <w:szCs w:val="24"/>
              </w:rPr>
              <w:t>Одновременно с общеобразовательным процессом осуществляется специальная коррекционная работа, направленная на преодоление отклонений в психофизическом развитии детей с патологией зрения. Конечной целью является стабилизация всего хода психофизического развития ребенка для успешной интеграции его в общеобразовательную школу и общество сверстников.</w:t>
            </w:r>
          </w:p>
          <w:p w:rsidR="00CC12B5" w:rsidRPr="00FA01A4" w:rsidRDefault="00CC12B5" w:rsidP="00925122">
            <w:pPr>
              <w:shd w:val="clear" w:color="auto" w:fill="FFFFFF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51" w:rsidRPr="00FA01A4" w:rsidRDefault="00F37233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коррекционные программы для дошкольников с тяжелыми нарушениями зрения.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науч. ред. Шипициной Л.М.</w:t>
            </w:r>
            <w:r w:rsidR="00B92DBF" w:rsidRPr="00FA0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00951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="00A00951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A00951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1995.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51" w:rsidRPr="00FA01A4" w:rsidRDefault="00A00951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отражают достижения отечественной и зарубежной тифлопедагогики и опыт работы Центра по воспитанию слепых дошкольников Санкт-Петербурга.</w:t>
            </w:r>
          </w:p>
          <w:p w:rsidR="00CC12B5" w:rsidRPr="00FA01A4" w:rsidRDefault="00A00951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Данный сборник включает 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коррекционную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программу 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методические рекомендации</w:t>
            </w:r>
            <w:r w:rsidR="00B50307" w:rsidRPr="0044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пространственной ориентировке слепых дошкольников, методические рекомендации по обучению пространственной ориентировке слепых дошкольников,  по тифлографике для слепых дошкольников,  по формированию коммуникативной деятельности у слепых дошкольников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физическому воспитанию слепых дошкольников, </w:t>
            </w:r>
            <w:r w:rsidR="00B92DBF"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Плаксина Л.И., Сековец Л.С. Коррекционно-развивающая среда в дошкольных образовательных учреждениях компенсирующего вида: Учебно-методическое пособие. - М.: ЗАО «ЭЛТИ-КУДИЦ», 2006</w:t>
            </w:r>
            <w:r w:rsid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пособии раскрываются общие дефектологические подходы к организации коррекционно-развивающей среды в специальных дошкольных учреждениях компенсирующего вида для д</w:t>
            </w:r>
            <w:r w:rsidR="00130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етей с отклонениями в развитии.</w:t>
            </w:r>
            <w:r w:rsidR="00130A07" w:rsidRPr="00130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рассматривают среду как действенное средство предупреждения и коррекции недостатков развития, связанных с первичным дефектом (слепотой, глухотой, интеллектуальной недостаточностью и др.). В пособии выделены основные блоки, кабинеты и модули коррекционно-развивающей среды. Приводятся требования и рекомендации по подбору игрушек, дидактического матери</w:t>
            </w:r>
            <w:r w:rsidR="00130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 в коррекционно-воспитательн</w:t>
            </w:r>
            <w:r w:rsidRPr="00FA0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работе, приводится примерный перечень игрушек и оборудования для детей с отклонениями в развитии.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Развернутое тематическое планирование по программе под ред. Л.И. Плаксиной / авт.-сост.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Е.А. Чевычелова. – Вологоград.: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Учитель, 2012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представлены основные направления образовательного процесса: развитие зрительного восприятия, пространственных отношений, социально-бытовая ориентировка. План каждого раздела четко структурирован, определены цели и задачи педагогической работы, учитывающие интеграцию всех видов детской деятельности. Систематичность и последовательность в изложении материала, соответствие современным коррекционно-развивающим технологиям позволят учителям-дефектологам, воспитателям и психологам осуществить комплексное развитие и воспитание дошкольников в соответствии с ФГТ, обеспечат ребенку всестороннюю адаптацию в социуме и успешную подготовку к обучению в школе.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Феоктистова В.А., Головина Т.П., Рудакова Л.В. и др.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Обучение и коррекция развития дошкольников с нарушенным зрением: Методическое пособие. – СПб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Образование, 1995.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Книга содержит пакет научно-методической документации для организации коррекционно-педагогического процесса и восстановительного лечения зрения детей в ДОУ для детей с нарушением зрения. В частности, она включает функциональн</w:t>
            </w:r>
            <w:r w:rsidR="00BE7274" w:rsidRPr="00FA01A4">
              <w:rPr>
                <w:rFonts w:ascii="Times New Roman" w:hAnsi="Times New Roman"/>
                <w:sz w:val="24"/>
                <w:szCs w:val="24"/>
              </w:rPr>
              <w:t>ые обязанности специалистов ДОУ,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перечень оборудования для кабинета тифлопедагога; схему обследования дошкольников с нарушением зрения, позволяющую выявлять уровень развития ребенка, наличие и характер вторичных отклонений в его развитии; методические рекомендации по коррекционному воспитанию, развитию и обуч</w:t>
            </w:r>
            <w:r w:rsidR="00BE7274" w:rsidRPr="00FA01A4">
              <w:rPr>
                <w:rFonts w:ascii="Times New Roman" w:hAnsi="Times New Roman"/>
                <w:sz w:val="24"/>
                <w:szCs w:val="24"/>
              </w:rPr>
              <w:t>ению детей с нарушением зрения и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программы следующих коррекционных курсов: «Развитие зрительного восприятия и знакомство с окружающим миром» и «Формирование общения», «Изобразительная деятельность».</w:t>
            </w:r>
          </w:p>
        </w:tc>
      </w:tr>
      <w:tr w:rsidR="00FA01A4" w:rsidRPr="00FA01A4" w:rsidTr="00130A07">
        <w:trPr>
          <w:trHeight w:val="163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A4" w:rsidRPr="00130A07" w:rsidRDefault="00FA01A4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Дружинина Л. А. Коррекционная работа в детском саду для детей с нарушением зрения: Методическое пособие. - М.: Экзамен, 2006.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A4" w:rsidRPr="00130A07" w:rsidRDefault="00FA01A4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предлагаемом исследовании рассматриваются рациональные и эффективные пути и средства индивидуального и дифференцированного подходов к содержанию и формам коррекционной работы с дошкольниками, имеющими нарушения зрения. Данная проблема рассматривается во взаимосвязи коррекционно-развивающей и </w:t>
            </w:r>
            <w:r w:rsidR="0088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лечебно-восстановительной работой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проводимой с учетом состояния зрения, здоровья и познавател</w:t>
            </w:r>
            <w:r w:rsidR="00130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ьных возможностей дошкольников.</w:t>
            </w:r>
          </w:p>
        </w:tc>
      </w:tr>
      <w:tr w:rsidR="00FA01A4" w:rsidRPr="00FA01A4" w:rsidTr="0090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«Социализация» и   «Безопасность» 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Социализация дошкольников с нарушением зрения средствами игры.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Под ред. Е.Н. Подколзиной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– М.: Город Детства, 2006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130A07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Книга отражает опыт работы дошкольного образовательного учреждения компенсирующего вида для детей с нарушением зрения. Содержащиеся в ней статьи («Слепой ребенок в группе для детей с косоглазием и амблиопией», «Организация игровой деятельности в дошкольном образовательном учреждении для детей с нарушением зрения», «Создание условий для игровой деятельности дошкольников с нарушением зрения» и др.) адресованы учителям-дефектологам, воспитателям, а также родителям </w:t>
            </w:r>
            <w:r w:rsidR="00886E0F">
              <w:rPr>
                <w:rFonts w:ascii="Times New Roman" w:hAnsi="Times New Roman"/>
                <w:sz w:val="24"/>
                <w:szCs w:val="24"/>
              </w:rPr>
              <w:t>дошкольников с патологией зрения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0A07"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Корнилова И.Г.,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Игра и творчество в развитии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старших дошкольников с нарушениями зрения. Креативная игра-драматизация. – М.: Изд-во «Экзамен», 2004.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130A07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 показывает, как, организуя креативную игру и участвуя в ней, взрослый может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доверительные отношения с детьми, развивать у них активность и самостоятельнос</w:t>
            </w:r>
            <w:r w:rsidR="00130A07">
              <w:rPr>
                <w:rFonts w:ascii="Times New Roman" w:hAnsi="Times New Roman"/>
                <w:sz w:val="24"/>
                <w:szCs w:val="24"/>
              </w:rPr>
              <w:t>ть в познании окружающего мира.</w:t>
            </w:r>
            <w:r w:rsidR="00130A07"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В отличие от традиционной игры-драматизации, где заучиваются роли и разыгрываются сцены по определенному сценарию, креативная игра-драматизация дает простор творчеству детей и свободу самовыражения, а та</w:t>
            </w:r>
            <w:r w:rsidR="00130A07">
              <w:rPr>
                <w:rFonts w:ascii="Times New Roman" w:hAnsi="Times New Roman"/>
                <w:sz w:val="24"/>
                <w:szCs w:val="24"/>
              </w:rPr>
              <w:t>кже служит коррекционным целям.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Хорош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Игрушка и ее роль в воспитании слепого дошкольника. – М.: ВОС, 1983.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130A07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показано значение игрушки в воспитании слепого дошкольника на разных этапах его развития, раскрыта роль игрушки как действенного средства для предупреждения и коррекции недостатков развития, связанных со слепотой. В работе раскрываются особенности ориентировочных и игровых действий слепых дошкольников с различными видами игрушек, даются рекомендации по выбору игрушек для детей младшего, среднего и старшего дошкольного возраста, по использованию различных видов игрушек в корре</w:t>
            </w:r>
            <w:r w:rsidR="00130A07">
              <w:rPr>
                <w:rFonts w:ascii="Times New Roman" w:hAnsi="Times New Roman"/>
                <w:sz w:val="24"/>
                <w:szCs w:val="24"/>
              </w:rPr>
              <w:t>кционно-воспитательной работе.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Занятия по развитию социально-бытовой ориентировки с дошкольниками, имеющими нарушения зрения. Методические рекомендации.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/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>Сост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Дружинина Л. А.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и др./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>науч. ред. Дружинина</w:t>
            </w:r>
            <w:r w:rsidR="00FA01A4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>Л. А.,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— Челябинск: АЛИМ, изд-во Марины Волковой, 2008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130A07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разработаны согласно Программе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</w:t>
            </w:r>
            <w:r w:rsidR="00130A07">
              <w:rPr>
                <w:rFonts w:ascii="Times New Roman" w:hAnsi="Times New Roman"/>
                <w:sz w:val="24"/>
                <w:szCs w:val="24"/>
              </w:rPr>
              <w:t>учреждении IV вида.</w:t>
            </w:r>
            <w:r w:rsidR="00130A07" w:rsidRPr="00130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Включают апробированные материалы темати</w:t>
            </w:r>
            <w:r w:rsidR="00886E0F">
              <w:rPr>
                <w:rFonts w:ascii="Times New Roman" w:hAnsi="Times New Roman"/>
                <w:sz w:val="24"/>
                <w:szCs w:val="24"/>
              </w:rPr>
              <w:t>ческого планирования, конспекты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занятий по развитию социально-бытовой ориентировки у дошкольников с нарушениями зрения по четырем годам обучения, а также рекомендации по организации и методике проведения их в условиях индивидуального </w:t>
            </w:r>
            <w:r w:rsidR="00130A07">
              <w:rPr>
                <w:rFonts w:ascii="Times New Roman" w:hAnsi="Times New Roman"/>
                <w:sz w:val="24"/>
                <w:szCs w:val="24"/>
              </w:rPr>
              <w:t>и дифференцированного подходов</w:t>
            </w:r>
            <w:r w:rsidR="00130A07" w:rsidRPr="00130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Социально-бытовая ориентировка дошкольников с нарушением зрения (перспективное планирование и конспекты специальных коррекционных занятий)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Под ред. Е.Н. Подколзиной.</w:t>
            </w:r>
            <w:r w:rsidR="00FA01A4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.: Город Детства. 2007.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Сборник составлен на основе материалов опытно-экспериментальной работы ГОУ детский сад компенсирующего вида №2245 (для детей с нарушением зрения)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>. Москвы по теме «Социально-бытовая ориентировка дошкольников с нарушением зрения».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Показана тесная взаимосвязь коррекционной работы тифлопедагогов и психолога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по формированию социально-адаптивного поведения у дошкольников с нарушением зрения с осуществляемым в детском саду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процессом.</w:t>
            </w:r>
          </w:p>
        </w:tc>
      </w:tr>
      <w:tr w:rsidR="00FA01A4" w:rsidRPr="00FA01A4" w:rsidTr="0090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  «Познание» 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Никулина Г.В., Волкова И.П., Фещенко Е.К.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Оценка готовности к школьному обучению детей с нарушением зрения. Учебное пособие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РГПУ им. А.И.Герцена, 2001.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Раскрываются современные подходы к образованию детей с нарушением зрения и теоретические основы проблемы готовности к школьному обучению. Описываются особенности контингента шко</w:t>
            </w:r>
            <w:r w:rsidR="00886E0F">
              <w:rPr>
                <w:rFonts w:ascii="Times New Roman" w:hAnsi="Times New Roman"/>
                <w:sz w:val="24"/>
                <w:szCs w:val="24"/>
              </w:rPr>
              <w:t>л слепых и слабовидящих. Приводи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тся методика тифлопедагогического обследования детей с нарушением зрения.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восприятия у детей с нарушением зрения в процессе обучения математике. – Калуга: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«Адель», 1998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Дидактический материал предназначен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для занятий по математике в подготовительной к школе группе детского сада для детей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с нарушениями зрения. На примере математических заданий, которые даются поэтапно, пок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азана коррекционно-компенсаторн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ая работа по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развитию способов зрительного восприятия, зрительной ориентации и активизации зрительных функций у детей с нарушением зрения. 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Ремезова Л.А.  Формирование геометрических представлений у дошкольников с нарушением зрения: Методическое пособие. - Тольятти. 2002.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даны планы занятий по формированию геометрических представлений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</w:t>
            </w:r>
            <w:r w:rsidR="00925122">
              <w:rPr>
                <w:rFonts w:ascii="Times New Roman" w:hAnsi="Times New Roman"/>
                <w:sz w:val="24"/>
                <w:szCs w:val="24"/>
              </w:rPr>
              <w:t>шая и подготовительная группы).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Ремезова Л.А., Сергеева Л.В., Юрлина О.Ф.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Формирование у детей с нарушением зрения представлений о величине и измерении величин: Методическое пособие. – Самара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Изд-во СГПУ, 2004.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раскрыты особенности восприятия детьми с нарушением зрения величины предметов и методика формирования у них представлений о величине и измерении величин в условиях детского сада для детей с нарушением зрения. В пособии даны планы соответствующих занятий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</w:t>
            </w:r>
            <w:r w:rsidR="00925122">
              <w:rPr>
                <w:rFonts w:ascii="Times New Roman" w:hAnsi="Times New Roman"/>
                <w:sz w:val="24"/>
                <w:szCs w:val="24"/>
              </w:rPr>
              <w:t>шая и подготовительная группы).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Е.В.Ко</w:t>
            </w:r>
            <w:r w:rsidR="00FA01A4">
              <w:rPr>
                <w:rFonts w:ascii="Times New Roman" w:hAnsi="Times New Roman"/>
                <w:sz w:val="24"/>
                <w:szCs w:val="24"/>
              </w:rPr>
              <w:t>лесникова.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500 игр для коррекционно-разви</w:t>
            </w:r>
            <w:r w:rsidR="00130A07">
              <w:rPr>
                <w:rFonts w:ascii="Times New Roman" w:hAnsi="Times New Roman"/>
                <w:sz w:val="24"/>
                <w:szCs w:val="24"/>
              </w:rPr>
              <w:t>вающего обучения детей 3-7 лет.</w:t>
            </w:r>
            <w:proofErr w:type="gramStart"/>
            <w:r w:rsidR="00FA01A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FA01A4">
              <w:rPr>
                <w:rFonts w:ascii="Times New Roman" w:hAnsi="Times New Roman"/>
                <w:sz w:val="24"/>
                <w:szCs w:val="24"/>
              </w:rPr>
              <w:t>.: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«Ювента», 2004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Упражнения, представленные в этом пособии направлены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на сенсорное развитие (восприятие цвета, формы, величины), развитие фонематического слуха. Также в нем представлены примеры занятий, с помощью которых можно подготовить детей к обучению грамоте, развить математические представления, внимание, память, мышление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Григорьева Л.П., Бернадская М.Э., Блинникова И.В., Солнцева О.Г.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восприятия у ребенка. Пособие для коррекционных занятий с детьми с ослабленным зрением в семье, детском саду, начальной школе.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: Школьная Пресса, 2007.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изложена система перцептивного обучения детей, включающая теоретическое обоснование, верифицированные в экспериментальных исследованиях методы диагностики и компенсации нарушений восприятия и связанных с ним других познавательных процессов у детей со слабым зрением дошкольного и младшего школьного возраста.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Книга содержит дидактический материал, она окажет практическую помощь психологам, педагогам, воспитателям и родителям в создании условий и организации коррекционной работы, в использовании большого набора методик.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Занятия по развитию зрительного восприятия у дошкольников с нарушениями зрения. Методические рекомендации.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Сост. Л.А. Дружинина и др.; науч. ред. Л.А. Дружинина, </w:t>
            </w:r>
            <w:r w:rsidR="00FA01A4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— Челябинск: АЛИМ, изд-во Марины Волковой, 2007.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 к разделу «Ра</w:t>
            </w:r>
            <w:r w:rsidR="00102D30">
              <w:rPr>
                <w:rFonts w:ascii="Times New Roman" w:hAnsi="Times New Roman"/>
                <w:sz w:val="24"/>
                <w:szCs w:val="24"/>
              </w:rPr>
              <w:t>звитие зрительного восприятия»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рограмм специальных (коррекционных) образовательных учреждений IV вида. Рекомендации включают дифференцированные задачи коррекции и развития зрительных функций, формирования и уточнения знаний о свойствах и качествах предметов, а также задачи по развитию сенсорных операций. Материалы представлены по годам обучения: тематическое планирование, конспекты занятий по развитию зрительного восприятия у дошкольников с нарушениями зрения с трех до семи лет, а также рекомендации по организации и проведению такого рода занятий с учетом индивидуального </w:t>
            </w:r>
            <w:r w:rsidR="009251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25122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дифференцированного подходов.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Ремезова Л.А.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цвете у дошкольников с нарушением зрения: Методическое пособие.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- Тольятти. 2002.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раскрыты особенности оценки и выделения информативных признаков цвета и контрастности, основ цветовой грамотности, а также даны планы занятий по формированию представлений о цвете у дошкольников с нарушением зрения. Содержание занятий соответствует программам специальных (коррекционных) образовательных учреждений IV вида (детский сад) и отражает планирование с учетом возраста детей (младшая, средняя, старшая и подготовительная группы). В приложениях приводится развернутая методика исследования восприятия</w:t>
            </w:r>
            <w:r w:rsidR="00925122">
              <w:rPr>
                <w:rFonts w:ascii="Times New Roman" w:hAnsi="Times New Roman"/>
                <w:sz w:val="24"/>
                <w:szCs w:val="24"/>
              </w:rPr>
              <w:t xml:space="preserve"> цвета и представлений о цвете,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Никулина Г.В., Потемкина А.В., 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Фомичева Л.В.,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Готовим к школе ребенка с нарушениями зрения.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="00FA01A4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«Детство-Пресс»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, 2004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Игровые упражнения по овладению графическими навыками письма, совершенствование работы «глаз-рука»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Занятия по развитию ориентировки в пространстве у дошкольников с нарушениями зрения. Методические рекомендации.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FA01A4" w:rsidRPr="00FA01A4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End"/>
            <w:r w:rsidR="00FA01A4" w:rsidRPr="00FA01A4">
              <w:rPr>
                <w:rFonts w:ascii="Times New Roman" w:hAnsi="Times New Roman"/>
                <w:sz w:val="24"/>
                <w:szCs w:val="24"/>
              </w:rPr>
              <w:t xml:space="preserve"> Дружинина Л. А. и др.; науч. ред. Дружинина Л. А</w:t>
            </w:r>
            <w:r w:rsidR="00FA01A4">
              <w:rPr>
                <w:rFonts w:ascii="Times New Roman" w:hAnsi="Times New Roman"/>
                <w:sz w:val="24"/>
                <w:szCs w:val="24"/>
              </w:rPr>
              <w:t>. -</w:t>
            </w:r>
            <w:r w:rsidR="00FA01A4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Челябинск: АЛИМ, изд-во Марины Волковой, 2008.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Методические рек</w:t>
            </w:r>
            <w:r w:rsidR="00102D30">
              <w:rPr>
                <w:rFonts w:ascii="Times New Roman" w:hAnsi="Times New Roman"/>
                <w:sz w:val="24"/>
                <w:szCs w:val="24"/>
              </w:rPr>
              <w:t>омендации разработаны согласно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рограммам специальных (коррекционных) образовательных учреждений IV вида, разделу «Развити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е ориентировки в пространстве».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Пособие включает апробированные материалы примерного тематического планирования по годам обучения, предусмотренным программой, программные задачи, конспекты занятий по развитию ориентировки в пространстве у дошкольников с нарушен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иями зрения с трех до семи лет.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Филатов А.И, Развитие пространственных представлений у дошкольников с нарушением зрения.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- М.:«Книголюб», 2010.</w:t>
            </w:r>
          </w:p>
        </w:tc>
        <w:tc>
          <w:tcPr>
            <w:tcW w:w="9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Технологии направлены на усвоение ребенком знаний о пространстве, развитии зрительных функций при ориентировке в пространстве, расширение словарного запаса, уточнение и систематизация представлений о пространственных категориях речи.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Шорыгина Т.А., Учимся ориентироваться в пространстве. - </w:t>
            </w:r>
            <w:r w:rsidR="00FA01A4">
              <w:rPr>
                <w:rFonts w:ascii="Times New Roman" w:hAnsi="Times New Roman"/>
                <w:sz w:val="24"/>
                <w:szCs w:val="24"/>
              </w:rPr>
              <w:t xml:space="preserve">М.:  «Творческий центр», 2004 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Нечаева Т.И.,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пространственной ориентировки.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1A4">
              <w:rPr>
                <w:rFonts w:ascii="Times New Roman" w:hAnsi="Times New Roman"/>
                <w:sz w:val="24"/>
                <w:szCs w:val="24"/>
              </w:rPr>
              <w:t>Ростов-на-Дону: «Феникс»,  2008.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Семаго Н.Я., Методика формирования пространственных представлений у детей дошкольного и младшего школьного возраста.</w:t>
            </w:r>
          </w:p>
          <w:p w:rsidR="00BE7274" w:rsidRPr="00FA01A4" w:rsidRDefault="00FA01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М.:</w:t>
            </w:r>
            <w:r w:rsidR="00BE7274" w:rsidRPr="00FA01A4">
              <w:rPr>
                <w:rFonts w:ascii="Times New Roman" w:hAnsi="Times New Roman"/>
                <w:sz w:val="24"/>
                <w:szCs w:val="24"/>
              </w:rPr>
              <w:t xml:space="preserve"> «Айрис-Пресс»</w:t>
            </w:r>
            <w:r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  <w:tc>
          <w:tcPr>
            <w:tcW w:w="9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A4" w:rsidRPr="00FA01A4" w:rsidTr="0090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«Коммуникация» и коррекция речевых нарушений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07" w:rsidRPr="00FA01A4" w:rsidRDefault="00903707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Феоктистова В.А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7274" w:rsidRPr="00FA01A4">
              <w:rPr>
                <w:rFonts w:ascii="Times New Roman" w:hAnsi="Times New Roman"/>
                <w:sz w:val="24"/>
                <w:szCs w:val="24"/>
              </w:rPr>
              <w:t>Развитие навыков общения у слабовидящих детей</w:t>
            </w:r>
            <w:proofErr w:type="gramStart"/>
            <w:r w:rsidR="00BE7274" w:rsidRPr="00FA01A4">
              <w:rPr>
                <w:rFonts w:ascii="Times New Roman" w:hAnsi="Times New Roman"/>
                <w:sz w:val="24"/>
                <w:szCs w:val="24"/>
              </w:rPr>
              <w:t>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</w:p>
          <w:p w:rsidR="00BE7274" w:rsidRPr="00FA01A4" w:rsidRDefault="00903707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Шипицыной Л.М.</w:t>
            </w:r>
            <w:r w:rsidR="00BE7274" w:rsidRPr="00FA01A4">
              <w:rPr>
                <w:rFonts w:ascii="Times New Roman" w:hAnsi="Times New Roman"/>
                <w:sz w:val="24"/>
                <w:szCs w:val="24"/>
              </w:rPr>
              <w:t>– СПб</w:t>
            </w:r>
            <w:proofErr w:type="gramStart"/>
            <w:r w:rsidR="00BE7274" w:rsidRPr="00FA01A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E7274" w:rsidRPr="00FA01A4">
              <w:rPr>
                <w:rFonts w:ascii="Times New Roman" w:hAnsi="Times New Roman"/>
                <w:sz w:val="24"/>
                <w:szCs w:val="24"/>
              </w:rPr>
              <w:t xml:space="preserve">Речь, 2005.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работе отражена специфика обучения неречевым средствам общения детей с тяжелыми нарушениями зрения дошкольного и школьного возраста. Пособие ориентировано на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и родителей 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детей со зрительной патологией.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Работа содержит 13 прило</w:t>
            </w:r>
            <w:r w:rsidR="00102D30">
              <w:rPr>
                <w:rFonts w:ascii="Times New Roman" w:hAnsi="Times New Roman"/>
                <w:sz w:val="24"/>
                <w:szCs w:val="24"/>
              </w:rPr>
              <w:t>жений практического характера (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от примерной карты</w:t>
            </w:r>
            <w:r w:rsidR="00102D30">
              <w:rPr>
                <w:rFonts w:ascii="Times New Roman" w:hAnsi="Times New Roman"/>
                <w:sz w:val="24"/>
                <w:szCs w:val="24"/>
              </w:rPr>
              <w:t xml:space="preserve"> обследования уровня сформирован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ности у детей мимики и пантомимики до описания подражательных движений и рекомендаций родителям), направленных на повышение эффективности коммуникативной деятельности слабовидящих детей.</w:t>
            </w:r>
          </w:p>
        </w:tc>
      </w:tr>
      <w:tr w:rsidR="00FA01A4" w:rsidRPr="00903707" w:rsidTr="00925122">
        <w:trPr>
          <w:trHeight w:val="566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03707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Денискина В.З. 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Учимся улыбаться.– М.,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707">
              <w:rPr>
                <w:rFonts w:ascii="Times New Roman" w:hAnsi="Times New Roman"/>
                <w:sz w:val="24"/>
                <w:szCs w:val="24"/>
              </w:rPr>
              <w:t xml:space="preserve">Работа посвящена важным для социализации слепых и слабовидящих детей, но трудно формируемым у инвалидов по зрению компонентам общения – мимике, жесту и позе. 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707" w:rsidRPr="00FA01A4" w:rsidTr="00925122">
        <w:trPr>
          <w:trHeight w:val="22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A4" w:rsidRPr="00FA01A4" w:rsidRDefault="00FA01A4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Лапп Е. А. Развитие связной речи у детей 5-7 лет с нарушениями зрения: планирование и конспекты. - М.: Сфера, 2006. </w:t>
            </w:r>
            <w:r w:rsidR="009037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A4" w:rsidRPr="00925122" w:rsidRDefault="00FA01A4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Пособие представляет собой практическое руководство дл</w:t>
            </w:r>
            <w:r w:rsidR="00102D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занятий с детьми 5-7 лет. </w:t>
            </w:r>
            <w:proofErr w:type="gramStart"/>
            <w:r w:rsidR="00102D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ключает полный комплекс логопедических занятий по развитию связной речи в старшей и подготовительной группах детского сада IV вида и отражает современный взгляд на проблему развития речи у детей с частичным выпадением зрительной функции.</w:t>
            </w:r>
            <w:proofErr w:type="gramEnd"/>
            <w:r w:rsidRPr="00FA01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пособии также содержится примерное тематическое планирование занятий по развитию связной речи в старшей и подготовительной группах, тематический лексический материал; </w:t>
            </w:r>
            <w:r w:rsidR="00102D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представлено описание опорных картинок для развития мелодико-интонационных характеристик речи, предлагается план анализа деятельности.</w:t>
            </w:r>
            <w:r w:rsidRPr="00FA01A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FA01A4" w:rsidRPr="00FA01A4" w:rsidTr="0090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3"/>
            <w:shd w:val="clear" w:color="auto" w:fill="auto"/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«Физическая культура», «Здоровье»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Сековец Л.С.,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Физическое воспитание детей дошкольного возраста с монокулярным зрением. – Н. Новгород: Нижегоро</w:t>
            </w:r>
            <w:r w:rsidR="00903707">
              <w:rPr>
                <w:rFonts w:ascii="Times New Roman" w:hAnsi="Times New Roman"/>
                <w:sz w:val="24"/>
                <w:szCs w:val="24"/>
              </w:rPr>
              <w:t>дский гуманитарный центр, 2000.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монографии раскрываются особенности физического развития и состояния двигательной подготовленности дошкольников с косоглазием и амблиопией; излагаются пути оптими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зации коррекционно-педагогическ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ой работы, направленной на преодоление недостатков физического развития детей с нарушением зрения.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Сековец Л.С.,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по физическому воспитанию детей дошкольного возраста с нарушением зрения.</w:t>
            </w:r>
          </w:p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– Н. Новгоро</w:t>
            </w:r>
            <w:r w:rsidR="00903707">
              <w:rPr>
                <w:rFonts w:ascii="Times New Roman" w:hAnsi="Times New Roman"/>
                <w:sz w:val="24"/>
                <w:szCs w:val="24"/>
              </w:rPr>
              <w:t>д: Изд-во Ю.А. Николаева, 2001.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книге рассматриваются особенности физического развития дошкольников с нарушением зрения, раскрываются вопросы комплексного подхода к физическому воспитанию детей с нарушением зрения, организационных форм физической культуры в дошкольных учреждениях компенсирующего и комбинированного видов</w:t>
            </w:r>
            <w:r w:rsidR="00925122">
              <w:rPr>
                <w:rFonts w:ascii="Times New Roman" w:hAnsi="Times New Roman"/>
                <w:sz w:val="24"/>
                <w:szCs w:val="24"/>
              </w:rPr>
              <w:t xml:space="preserve"> для детей с нарушением зрения.</w:t>
            </w:r>
          </w:p>
        </w:tc>
      </w:tr>
      <w:tr w:rsidR="00FA01A4" w:rsidRPr="00FA01A4" w:rsidTr="0090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850" w:type="dxa"/>
            <w:gridSpan w:val="3"/>
            <w:shd w:val="clear" w:color="auto" w:fill="auto"/>
          </w:tcPr>
          <w:p w:rsidR="00B92DBF" w:rsidRPr="00FA01A4" w:rsidRDefault="00B92DBF" w:rsidP="0092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«Художественное творчество», «Труд»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Потемкина А.В.,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Методика обучения изобразительной деятельности и тифлографика.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Учебно - методическое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пособие. – М.: Просвещение, 1997. 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Общая направленность пособия заключается в выделении особенностей изобразительной деятельности детей с нарушением зрения и раскрытию ее значения для коррекции и компенсации познавательной деятельности слепых и слабовидящих детей, их развития.</w:t>
            </w:r>
          </w:p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Большое внимание уделяется вопросам формирования графических навыков у слепых и слабовидящих детей, анализу основных видов изобразительной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на основе сравнения категорий нормально в</w:t>
            </w:r>
            <w:r w:rsidR="00925122">
              <w:rPr>
                <w:rFonts w:ascii="Times New Roman" w:hAnsi="Times New Roman"/>
                <w:sz w:val="24"/>
                <w:szCs w:val="24"/>
              </w:rPr>
              <w:t xml:space="preserve">идящих, слабовидящих и слепых.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Ремезова Л.А,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конструктивной деятельности у старших дошкольников с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нарушениями зрения. — Самара: </w:t>
            </w:r>
            <w:r w:rsidR="00903707">
              <w:rPr>
                <w:rFonts w:ascii="Times New Roman" w:hAnsi="Times New Roman"/>
                <w:sz w:val="24"/>
                <w:szCs w:val="24"/>
              </w:rPr>
              <w:t>Изд-в</w:t>
            </w:r>
            <w:proofErr w:type="gramStart"/>
            <w:r w:rsidR="00903707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="00903707">
              <w:rPr>
                <w:rFonts w:ascii="Times New Roman" w:hAnsi="Times New Roman"/>
                <w:sz w:val="24"/>
                <w:szCs w:val="24"/>
              </w:rPr>
              <w:t xml:space="preserve"> «НТЦ», 2002.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книге представлены результаты экспериментального исследования особенностей конструктивной деятельности дошкольников с нарушением зрения, а также конкретные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организации и проведению с детьми занятий по конструированию.</w:t>
            </w:r>
          </w:p>
          <w:p w:rsidR="00BE7274" w:rsidRPr="00925122" w:rsidRDefault="00925122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Ремезова Л.А.,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Обучение дошкольников с нарушениями зрения конструированию из строительного материала. - Сама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ра: изд-во СПГУ, 2003.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</w:t>
            </w:r>
            <w:r w:rsidR="00102D30">
              <w:rPr>
                <w:rFonts w:ascii="Times New Roman" w:hAnsi="Times New Roman"/>
                <w:sz w:val="24"/>
                <w:szCs w:val="24"/>
              </w:rPr>
              <w:t>е представлена методика обучения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конструированию дошкольников с нарушением зрения, даны планы занятий по конструированию по 4-м годам обучения, содержание которых соответствует возрастным и зрительным возможностям детей.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Л.И,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восприятия в процессе предметного рисования у детей с нарушением зрения: учебно-методическое пособие для педагога-дефектолога. – М.: Гуманитар. 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изд. центр Владос,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рассматриваются вопросы методики обучения предметному рисованию детей с нарушением зрения, даются методические рекомендации по развитию зрительного восприятия в процессе обучения детей рисованию, приводятся конспекты занятий с учетом постепенного нарастания с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ложности изображения предметов.</w:t>
            </w:r>
            <w:r w:rsidR="00925122" w:rsidRPr="0092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Представленный в пособии дидактический материал позволяет учить детей понимать форму, величину и пространственные положения предметов окруж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ающего мира.</w:t>
            </w:r>
          </w:p>
        </w:tc>
      </w:tr>
      <w:tr w:rsidR="00FA01A4" w:rsidRPr="00FA01A4" w:rsidTr="00903707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«Музыка»</w:t>
            </w:r>
          </w:p>
        </w:tc>
      </w:tr>
      <w:tr w:rsidR="00903707" w:rsidRPr="00903707" w:rsidTr="00925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070" w:type="dxa"/>
            <w:gridSpan w:val="2"/>
            <w:shd w:val="clear" w:color="auto" w:fill="auto"/>
          </w:tcPr>
          <w:p w:rsidR="00903707" w:rsidRPr="00903707" w:rsidRDefault="00903707" w:rsidP="00925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707">
              <w:rPr>
                <w:rFonts w:ascii="Times New Roman" w:hAnsi="Times New Roman"/>
                <w:bCs/>
                <w:sz w:val="24"/>
                <w:szCs w:val="24"/>
              </w:rPr>
              <w:t>Эмоциональное и познавательное развитие ребенка на музыкальных занятиях. / Под ред. Ю. В. Липес. М.: Теревинф, 2006</w:t>
            </w:r>
          </w:p>
        </w:tc>
        <w:tc>
          <w:tcPr>
            <w:tcW w:w="9780" w:type="dxa"/>
            <w:shd w:val="clear" w:color="auto" w:fill="auto"/>
          </w:tcPr>
          <w:p w:rsidR="00903707" w:rsidRPr="00903707" w:rsidRDefault="00903707" w:rsidP="009251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707">
              <w:rPr>
                <w:rFonts w:ascii="Times New Roman" w:hAnsi="Times New Roman"/>
                <w:iCs/>
                <w:sz w:val="24"/>
                <w:szCs w:val="24"/>
              </w:rPr>
              <w:t>В пособии представлена методика эмоционального и познавательного развития детей с нарушениями в развитии на музыкальных занятиях.</w:t>
            </w:r>
          </w:p>
        </w:tc>
      </w:tr>
      <w:tr w:rsidR="00FA01A4" w:rsidRPr="00FA01A4" w:rsidTr="00903707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BF" w:rsidRPr="00FA01A4" w:rsidRDefault="00B92DBF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</w:t>
            </w: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коррекционной работы в детских садах для детей с нарушением зрения. 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– М.: ГороД, 1998.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монографии обобщены многолетние исследования автора, отражающие проблему помощи детям с косоглазием и амблиопией во взаимосвязанном единстве психолого-педагогической и медицинской коррекции отклонений в развитии.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FA01A4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Воспитание и обучение слепого дошкольника.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A07" w:rsidRPr="00FA01A4">
              <w:rPr>
                <w:rFonts w:ascii="Times New Roman" w:hAnsi="Times New Roman"/>
                <w:sz w:val="24"/>
                <w:szCs w:val="24"/>
              </w:rPr>
              <w:t xml:space="preserve">Под ред. Солнцевой Л.И., Подколзиной Е.Н. </w:t>
            </w:r>
            <w:r w:rsidR="00903707">
              <w:rPr>
                <w:rFonts w:ascii="Times New Roman" w:hAnsi="Times New Roman"/>
                <w:sz w:val="24"/>
                <w:szCs w:val="24"/>
              </w:rPr>
              <w:t>– М., 2005.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274" w:rsidRPr="00925122" w:rsidRDefault="00BE727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пособии раскрываются особенности воспитательной работы в области физического, трудового, умственного, нравственного и эстетического воспитания слепых дошкольников. Кроме того, раскрываются некоторые особенности развития слепого ребенка дошкольного возраста, показана специфика игры слепого дошкольника и обучения ориентировке в пространстве и основным движениям, даются рекомендации по подготовке слепого ре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бенка к школе в условиях семьи.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FA01A4" w:rsidRDefault="00C438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Солнцева Л.И.</w:t>
            </w:r>
            <w:r w:rsidR="00042761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 xml:space="preserve">Психология детей с нарушением зрения (детская тифлопсихология).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– М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.: Классикс Стиль, 2006.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925122" w:rsidRDefault="00C438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книге представлены теоретические положения, раскрывающие закономерности психического развития детей с нарушением зрения, пути компенсации и коррекции нарушенных функций, возможности и условия интеграции их в массо</w:t>
            </w:r>
            <w:r w:rsidR="00925122">
              <w:rPr>
                <w:rFonts w:ascii="Times New Roman" w:hAnsi="Times New Roman"/>
                <w:sz w:val="24"/>
                <w:szCs w:val="24"/>
              </w:rPr>
              <w:t>вые образовательные учреждения.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61" w:rsidRPr="00FA01A4" w:rsidRDefault="00C438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Анисимова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, Новичкова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, Солнцева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="00042761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психологической помощи 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детям с нарушениями зрения в дошкольном учреждении: Методические рекомендации</w:t>
            </w:r>
          </w:p>
          <w:p w:rsidR="00ED4461" w:rsidRPr="00FA01A4" w:rsidRDefault="00903707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М., 2001.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FA01A4" w:rsidRDefault="00C438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книге даны теоретические основы организации обследования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практическим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тифлопсихол</w:t>
            </w:r>
            <w:r w:rsidR="00791D18">
              <w:rPr>
                <w:rFonts w:ascii="Times New Roman" w:hAnsi="Times New Roman"/>
                <w:sz w:val="24"/>
                <w:szCs w:val="24"/>
              </w:rPr>
              <w:t>огом детей с нарушениями зрения. П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оказаны основные функции психолога в </w:t>
            </w: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дошкольном учреждени</w:t>
            </w:r>
            <w:r w:rsidR="00791D18">
              <w:rPr>
                <w:rFonts w:ascii="Times New Roman" w:hAnsi="Times New Roman"/>
                <w:sz w:val="24"/>
                <w:szCs w:val="24"/>
              </w:rPr>
              <w:t>и для детей с нарушением зрения. О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тражена сп</w:t>
            </w:r>
            <w:r w:rsidR="00791D18">
              <w:rPr>
                <w:rFonts w:ascii="Times New Roman" w:hAnsi="Times New Roman"/>
                <w:sz w:val="24"/>
                <w:szCs w:val="24"/>
              </w:rPr>
              <w:t>ецифика работы тифлопсихолога. Р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аскрыты принципы адаптации диагностических методик, используемых при обследовании детей с нарушениями зрения разных возрастных групп.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FA01A4" w:rsidRDefault="00C438A4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lastRenderedPageBreak/>
              <w:t>Подколзина Е.Н.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>,</w:t>
            </w:r>
            <w:r w:rsidR="00042761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2761" w:rsidRPr="00FA01A4">
              <w:rPr>
                <w:rFonts w:ascii="Times New Roman" w:hAnsi="Times New Roman"/>
                <w:sz w:val="24"/>
                <w:szCs w:val="24"/>
              </w:rPr>
              <w:t>Индивидуальные коррекционные занятия тифлопедагога с дошкольниками, имеющими тяжелую зрительную патологию и сопутствующие заболевания.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5EDA" w:rsidRPr="00FA01A4">
              <w:rPr>
                <w:rFonts w:ascii="Times New Roman" w:hAnsi="Times New Roman"/>
                <w:sz w:val="24"/>
                <w:szCs w:val="24"/>
              </w:rPr>
              <w:t>М.: Российская государственная библиотека для слепых, ООО «</w:t>
            </w:r>
            <w:r w:rsidR="00903707">
              <w:rPr>
                <w:rFonts w:ascii="Times New Roman" w:hAnsi="Times New Roman"/>
                <w:sz w:val="24"/>
                <w:szCs w:val="24"/>
              </w:rPr>
              <w:t xml:space="preserve">ИПТК «Логос» ВОС», 2008.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A" w:rsidRPr="00FA01A4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брошюре</w:t>
            </w:r>
            <w:r w:rsidR="00791D18">
              <w:rPr>
                <w:rFonts w:ascii="Times New Roman" w:hAnsi="Times New Roman"/>
                <w:sz w:val="24"/>
                <w:szCs w:val="24"/>
              </w:rPr>
              <w:t>,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на примере занятий с одним ребенком излагается опыт проведения автором индивидуальных коррекционных занятий с дошкольниками, имеющими глубокую зрительную патолог</w:t>
            </w:r>
            <w:r w:rsidR="00791D18">
              <w:rPr>
                <w:rFonts w:ascii="Times New Roman" w:hAnsi="Times New Roman"/>
                <w:sz w:val="24"/>
                <w:szCs w:val="24"/>
              </w:rPr>
              <w:t>ию и сопутствующие заболевания; опыт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консультативной работы с их родителями. Работа эта осуществлялась на базе лаборатории содержания и методов обучения детей с нарушением зрения Института коррекционной педагогики РАО.</w:t>
            </w:r>
          </w:p>
          <w:p w:rsidR="00ED4461" w:rsidRPr="00925122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Работа направлена на привлечение родителей к процессам (ре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>билитации и интеграции своего</w:t>
            </w:r>
            <w:r w:rsidR="00925122">
              <w:rPr>
                <w:rFonts w:ascii="Times New Roman" w:hAnsi="Times New Roman"/>
                <w:sz w:val="24"/>
                <w:szCs w:val="24"/>
              </w:rPr>
              <w:t xml:space="preserve"> ребенка с проблемами развития.</w:t>
            </w:r>
          </w:p>
        </w:tc>
      </w:tr>
      <w:tr w:rsidR="00FA01A4" w:rsidRPr="00FA01A4" w:rsidTr="00903707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A" w:rsidRPr="00FA01A4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взаимосвязи медицинской и педагогической коррекции </w:t>
            </w:r>
            <w:r w:rsidR="00BE7274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130A07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Григорян Л.А., Кащенко Т.П.</w:t>
            </w:r>
            <w:r w:rsidR="003F436E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 xml:space="preserve">Комплексное лечение косоглазия и амблиопии в сочетании с медико-педагогическими мероприятиями в специализированных дошкольных учреждениях. </w:t>
            </w:r>
            <w:r w:rsidR="00130A07">
              <w:rPr>
                <w:rFonts w:ascii="Times New Roman" w:hAnsi="Times New Roman"/>
                <w:sz w:val="24"/>
                <w:szCs w:val="24"/>
              </w:rPr>
              <w:t xml:space="preserve">– М., 1994.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FA01A4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Рекомендации предназначены для детских-врачей</w:t>
            </w:r>
            <w:r w:rsidR="00791D18">
              <w:rPr>
                <w:rFonts w:ascii="Times New Roman" w:hAnsi="Times New Roman"/>
                <w:sz w:val="24"/>
                <w:szCs w:val="24"/>
              </w:rPr>
              <w:t>-офтальмоло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гов, сестер-ортоптисток, а также тифлопедагогов и </w:t>
            </w: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специализированных дошкольно-школьных учреждений для детей с нарушением зрения.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DA" w:rsidRPr="00FA01A4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1A4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В.П., Кормакова И. А., </w:t>
            </w:r>
          </w:p>
          <w:p w:rsidR="00ED4461" w:rsidRPr="00130A07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Плаксина Л.И.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>,</w:t>
            </w:r>
            <w:r w:rsidR="003F436E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 xml:space="preserve">Реабилитация детей, страдающих содружественным косоглазием и амблиопией: Методическое пособие. </w:t>
            </w:r>
            <w:r w:rsidR="00130A07">
              <w:rPr>
                <w:rFonts w:ascii="Times New Roman" w:hAnsi="Times New Roman"/>
                <w:sz w:val="24"/>
                <w:szCs w:val="24"/>
              </w:rPr>
              <w:t xml:space="preserve">– М., 1989.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925122" w:rsidRDefault="00455EDA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методическом пособии рассматривается проблема восстановления зрения и зрительного восприятия у детей, страдающих косоглазием и амблиопией, в условиях специализированного детского сада. Изложены методы лечения косоглазия и амблиопии, а также содержание и мет</w:t>
            </w:r>
            <w:r w:rsidR="00791D18">
              <w:rPr>
                <w:rFonts w:ascii="Times New Roman" w:hAnsi="Times New Roman"/>
                <w:sz w:val="24"/>
                <w:szCs w:val="24"/>
              </w:rPr>
              <w:t>одика коррекционно-педагогическ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>ой работы по развитию з</w:t>
            </w:r>
            <w:r w:rsidR="00925122">
              <w:rPr>
                <w:rFonts w:ascii="Times New Roman" w:hAnsi="Times New Roman"/>
                <w:sz w:val="24"/>
                <w:szCs w:val="24"/>
              </w:rPr>
              <w:t>рения и зрительного восприятия.</w:t>
            </w:r>
          </w:p>
        </w:tc>
      </w:tr>
      <w:tr w:rsidR="00FA01A4" w:rsidRPr="00FA01A4" w:rsidTr="00903707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130A07" w:rsidRDefault="00846B8E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Малеева З.П., Алексеев О.Л.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>,</w:t>
            </w:r>
            <w:r w:rsidR="003F436E" w:rsidRPr="00FA0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36E" w:rsidRPr="00FA01A4">
              <w:rPr>
                <w:rFonts w:ascii="Times New Roman" w:hAnsi="Times New Roman"/>
                <w:sz w:val="24"/>
                <w:szCs w:val="24"/>
              </w:rPr>
              <w:t xml:space="preserve">Подготовка детей с нарушениями зрения к его лечению с помощью специальных медицинских аппаратов: Монография / ГОУ ВПО «Уральский государственный педагогический университет» </w:t>
            </w:r>
            <w:r w:rsidR="00130A07">
              <w:rPr>
                <w:rFonts w:ascii="Times New Roman" w:hAnsi="Times New Roman"/>
                <w:sz w:val="24"/>
                <w:szCs w:val="24"/>
              </w:rPr>
              <w:t xml:space="preserve">– Екатеринбург, 2005. </w:t>
            </w:r>
          </w:p>
        </w:tc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1" w:rsidRPr="00FA01A4" w:rsidRDefault="00846B8E" w:rsidP="00925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A4">
              <w:rPr>
                <w:rFonts w:ascii="Times New Roman" w:hAnsi="Times New Roman"/>
                <w:sz w:val="24"/>
                <w:szCs w:val="24"/>
              </w:rPr>
              <w:t>В монографии показана роль тифлопедагога ДОУ в подготовке дошкольников к восстановительному лечению функциональных нарушений зрения с использованием медицинских аппаратов, приводятся характеристики достаточного уровня готовности детей с нарушением зрения к занятиям на различных лечебно-диагностических аппаратах в плеоптический и ортоптический периоды восстановительного лечения</w:t>
            </w:r>
            <w:r w:rsidR="00791D18">
              <w:rPr>
                <w:rFonts w:ascii="Times New Roman" w:hAnsi="Times New Roman"/>
                <w:sz w:val="24"/>
                <w:szCs w:val="24"/>
              </w:rPr>
              <w:t>,</w:t>
            </w:r>
            <w:r w:rsidRPr="00FA01A4">
              <w:rPr>
                <w:rFonts w:ascii="Times New Roman" w:hAnsi="Times New Roman"/>
                <w:sz w:val="24"/>
                <w:szCs w:val="24"/>
              </w:rPr>
              <w:t xml:space="preserve"> а также соответствующие методические материалы.</w:t>
            </w:r>
          </w:p>
        </w:tc>
      </w:tr>
    </w:tbl>
    <w:p w:rsidR="00626B63" w:rsidRPr="00FA01A4" w:rsidRDefault="00626B63" w:rsidP="00925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2D41" w:rsidRPr="00FA01A4" w:rsidRDefault="00002D41" w:rsidP="00925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02D41" w:rsidRPr="00FA01A4" w:rsidSect="00CC1539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E74"/>
    <w:multiLevelType w:val="hybridMultilevel"/>
    <w:tmpl w:val="F24A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73972"/>
    <w:rsid w:val="00002D41"/>
    <w:rsid w:val="00042761"/>
    <w:rsid w:val="00053EE1"/>
    <w:rsid w:val="000625E2"/>
    <w:rsid w:val="000D276B"/>
    <w:rsid w:val="00102D30"/>
    <w:rsid w:val="001202CC"/>
    <w:rsid w:val="00125CF1"/>
    <w:rsid w:val="00130A07"/>
    <w:rsid w:val="0013332B"/>
    <w:rsid w:val="00156839"/>
    <w:rsid w:val="001E4836"/>
    <w:rsid w:val="00203CEA"/>
    <w:rsid w:val="00207D0D"/>
    <w:rsid w:val="00346E8D"/>
    <w:rsid w:val="003535A5"/>
    <w:rsid w:val="003F436E"/>
    <w:rsid w:val="0044076B"/>
    <w:rsid w:val="0044794D"/>
    <w:rsid w:val="00455EDA"/>
    <w:rsid w:val="0048691D"/>
    <w:rsid w:val="00496779"/>
    <w:rsid w:val="004C1521"/>
    <w:rsid w:val="004C70EE"/>
    <w:rsid w:val="00512506"/>
    <w:rsid w:val="00525FB4"/>
    <w:rsid w:val="0053584C"/>
    <w:rsid w:val="00563798"/>
    <w:rsid w:val="005758A3"/>
    <w:rsid w:val="005D2A0D"/>
    <w:rsid w:val="005E0EA9"/>
    <w:rsid w:val="00626B63"/>
    <w:rsid w:val="006B6A3C"/>
    <w:rsid w:val="006B7879"/>
    <w:rsid w:val="00711ADC"/>
    <w:rsid w:val="00726138"/>
    <w:rsid w:val="00773972"/>
    <w:rsid w:val="00791D18"/>
    <w:rsid w:val="007A2E0D"/>
    <w:rsid w:val="007B6B95"/>
    <w:rsid w:val="007D597C"/>
    <w:rsid w:val="008359FE"/>
    <w:rsid w:val="00846B8E"/>
    <w:rsid w:val="00853BE2"/>
    <w:rsid w:val="00886E0F"/>
    <w:rsid w:val="008A0753"/>
    <w:rsid w:val="008A7728"/>
    <w:rsid w:val="00903707"/>
    <w:rsid w:val="00925122"/>
    <w:rsid w:val="00944D60"/>
    <w:rsid w:val="00954468"/>
    <w:rsid w:val="009713A9"/>
    <w:rsid w:val="009C09B8"/>
    <w:rsid w:val="009D28DF"/>
    <w:rsid w:val="009D3846"/>
    <w:rsid w:val="00A00951"/>
    <w:rsid w:val="00A2037B"/>
    <w:rsid w:val="00A418BF"/>
    <w:rsid w:val="00A711C9"/>
    <w:rsid w:val="00A95F5B"/>
    <w:rsid w:val="00AC6A18"/>
    <w:rsid w:val="00AE0F84"/>
    <w:rsid w:val="00AE3C2B"/>
    <w:rsid w:val="00B23FAA"/>
    <w:rsid w:val="00B50307"/>
    <w:rsid w:val="00B76E69"/>
    <w:rsid w:val="00B92DBF"/>
    <w:rsid w:val="00BA0AF6"/>
    <w:rsid w:val="00BB14CC"/>
    <w:rsid w:val="00BE6695"/>
    <w:rsid w:val="00BE7274"/>
    <w:rsid w:val="00C438A4"/>
    <w:rsid w:val="00CC12B5"/>
    <w:rsid w:val="00CC1539"/>
    <w:rsid w:val="00CC771F"/>
    <w:rsid w:val="00CD19D5"/>
    <w:rsid w:val="00D13966"/>
    <w:rsid w:val="00D53FDA"/>
    <w:rsid w:val="00D671FF"/>
    <w:rsid w:val="00D85AEC"/>
    <w:rsid w:val="00DF7F03"/>
    <w:rsid w:val="00E05A29"/>
    <w:rsid w:val="00E527E8"/>
    <w:rsid w:val="00E776A2"/>
    <w:rsid w:val="00EA3717"/>
    <w:rsid w:val="00ED4461"/>
    <w:rsid w:val="00F37233"/>
    <w:rsid w:val="00FA01A4"/>
    <w:rsid w:val="00FA0516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B14CC"/>
  </w:style>
  <w:style w:type="character" w:styleId="a4">
    <w:name w:val="Hyperlink"/>
    <w:uiPriority w:val="99"/>
    <w:unhideWhenUsed/>
    <w:rsid w:val="00B92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3501</Words>
  <Characters>19960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и технологии коррекционной работы в детском саду для детей с нарушением зрения</vt:lpstr>
    </vt:vector>
  </TitlesOfParts>
  <Company>Microsoft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и технологии коррекционной работы в детском саду для детей с нарушением зрения</dc:title>
  <dc:subject/>
  <dc:creator>Admin</dc:creator>
  <cp:keywords/>
  <cp:lastModifiedBy>дом</cp:lastModifiedBy>
  <cp:revision>2</cp:revision>
  <dcterms:created xsi:type="dcterms:W3CDTF">2014-02-23T08:24:00Z</dcterms:created>
  <dcterms:modified xsi:type="dcterms:W3CDTF">2014-02-23T08:24:00Z</dcterms:modified>
</cp:coreProperties>
</file>