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50" w:rsidRPr="00C23850" w:rsidRDefault="00C23850" w:rsidP="00DF2F16">
      <w:pPr>
        <w:ind w:firstLine="0"/>
        <w:jc w:val="left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0" w:name="_GoBack"/>
      <w:bookmarkEnd w:id="0"/>
      <w:r w:rsidRPr="00C23850">
        <w:rPr>
          <w:rFonts w:ascii="Verdana" w:eastAsia="Times New Roman" w:hAnsi="Verdana" w:cs="Times New Roman"/>
          <w:sz w:val="21"/>
          <w:szCs w:val="21"/>
          <w:lang w:eastAsia="ru-RU"/>
        </w:rPr>
        <w:t>Зарегистрировано в Минюсте России 14 августа 2015 г. N 38528</w:t>
      </w:r>
    </w:p>
    <w:p w:rsidR="00C23850" w:rsidRDefault="00C23850" w:rsidP="00DF2F16"/>
    <w:p w:rsidR="00C23850" w:rsidRPr="00C23850" w:rsidRDefault="00C23850" w:rsidP="00DF2F16">
      <w:pPr>
        <w:ind w:firstLine="0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ФЕДЕРАЛЬНАЯ СЛУЖБА ПО НАДЗОРУ В СФЕРЕ ЗАЩИТЫ</w:t>
      </w:r>
    </w:p>
    <w:p w:rsidR="00C23850" w:rsidRPr="00C23850" w:rsidRDefault="00C23850" w:rsidP="00DF2F16">
      <w:pPr>
        <w:ind w:firstLine="0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ПРАВ ПОТРЕБИТЕЛЕЙ И БЛАГОПОЛУЧИЯ ЧЕЛОВЕКА</w:t>
      </w:r>
    </w:p>
    <w:p w:rsidR="00C23850" w:rsidRPr="00C23850" w:rsidRDefault="00C23850" w:rsidP="00DF2F16">
      <w:pPr>
        <w:ind w:firstLine="0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br/>
      </w:r>
    </w:p>
    <w:p w:rsidR="00C23850" w:rsidRPr="00C23850" w:rsidRDefault="00C23850" w:rsidP="00DF2F16">
      <w:pPr>
        <w:ind w:firstLine="0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ГЛАВНЫЙ ГОСУДАРСТВЕННЫЙ САНИТАРНЫЙ ВРАЧ</w:t>
      </w:r>
    </w:p>
    <w:p w:rsidR="00C23850" w:rsidRPr="00C23850" w:rsidRDefault="00C23850" w:rsidP="00DF2F16">
      <w:pPr>
        <w:ind w:firstLine="0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РОССИЙСКОЙ ФЕДЕРАЦИИ</w:t>
      </w:r>
    </w:p>
    <w:p w:rsidR="00C23850" w:rsidRPr="00C23850" w:rsidRDefault="00C23850" w:rsidP="00DF2F16">
      <w:pPr>
        <w:ind w:firstLine="0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br/>
      </w:r>
    </w:p>
    <w:p w:rsidR="00C23850" w:rsidRPr="00C23850" w:rsidRDefault="00C23850" w:rsidP="00DF2F16">
      <w:pPr>
        <w:ind w:firstLine="0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ПОСТАНОВЛЕНИЕ</w:t>
      </w:r>
    </w:p>
    <w:p w:rsidR="00C23850" w:rsidRPr="00C23850" w:rsidRDefault="00C23850" w:rsidP="00DF2F16">
      <w:pPr>
        <w:ind w:firstLine="0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от 10 июля 2015 г. N 26</w:t>
      </w:r>
    </w:p>
    <w:p w:rsidR="00C23850" w:rsidRPr="00C23850" w:rsidRDefault="00C23850" w:rsidP="00DF2F16">
      <w:pPr>
        <w:ind w:firstLine="0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br/>
      </w:r>
    </w:p>
    <w:p w:rsidR="00C23850" w:rsidRPr="00C23850" w:rsidRDefault="00C23850" w:rsidP="00DF2F16">
      <w:pPr>
        <w:ind w:firstLine="0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ОБ УТВЕРЖДЕНИИ САНПИН 2.4.2.3286-15</w:t>
      </w:r>
    </w:p>
    <w:p w:rsidR="00C23850" w:rsidRPr="00C23850" w:rsidRDefault="00C23850" w:rsidP="00DF2F16">
      <w:pPr>
        <w:ind w:firstLine="0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"САНИТАРНО-ЭПИДЕМИОЛОГИЧЕСКИЕ ТРЕБОВАНИЯ К УСЛОВИЯМ</w:t>
      </w:r>
    </w:p>
    <w:p w:rsidR="00C23850" w:rsidRPr="00C23850" w:rsidRDefault="00C23850" w:rsidP="00DF2F16">
      <w:pPr>
        <w:ind w:firstLine="0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И ОРГАНИЗАЦИИ ОБУЧЕНИЯ И ВОСПИТАНИЯ В ОРГАНИЗАЦИЯХ,</w:t>
      </w:r>
    </w:p>
    <w:p w:rsidR="00C23850" w:rsidRPr="00C23850" w:rsidRDefault="00C23850" w:rsidP="00DF2F16">
      <w:pPr>
        <w:ind w:firstLine="0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ОСУЩЕСТВЛЯЮЩИХ ОБРАЗОВАТЕЛЬНУЮ ДЕЯТЕЛЬНОСТЬ</w:t>
      </w:r>
    </w:p>
    <w:p w:rsidR="00C23850" w:rsidRPr="00C23850" w:rsidRDefault="00C23850" w:rsidP="00DF2F16">
      <w:pPr>
        <w:ind w:firstLine="0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ПО АДАПТИРОВАННЫМ ОСНОВНЫМ ОБЩЕОБРАЗОВАТЕЛЬНЫМ ПРОГРАММАМ</w:t>
      </w:r>
    </w:p>
    <w:p w:rsidR="00C23850" w:rsidRPr="00C23850" w:rsidRDefault="00C23850" w:rsidP="00DF2F16">
      <w:pPr>
        <w:ind w:firstLine="0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ДЛЯ ОБУЧАЮЩИХСЯ С ОГРАНИЧЕННЫМИ ВОЗМОЖНОСТЯМИ ЗДОРОВЬЯ"</w:t>
      </w:r>
    </w:p>
    <w:p w:rsidR="00C23850" w:rsidRPr="00C23850" w:rsidRDefault="00C23850" w:rsidP="00DF2F16">
      <w:pPr>
        <w:ind w:firstLine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В соответствии с Федеральным </w:t>
      </w:r>
      <w:r w:rsidRPr="00C23850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законом</w:t>
      </w: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от 30.03.1999 N 52-ФЗ "О санитарно-эпидемиологическом благополучии населения" (Собрание законодательства Российской Федерации, 1999, N 14, ст. 1650; 2002, N 1 (ч. I), ст. 2; 2003, N 2, ст. 167; N 27 (ч. I), ст. 2700; 2004, N 35, ст. 3607; 2005, N 19, ст. 1752; 2006, N 1, ст. 10; N 52 (ч. I), ст. 5498; 2007, N 1 (ч. I), ст. 21, ст. 29; N 27, ст. 3213; N 46, ст. 5554; N 49, ст. 6070; 2008, N 24, ст. 2801; N 29 (ч. I), ст. 3418; N 30 (ч. II), ст. 3616; N 44, ст. 4984; N 52 (ч. I), ст. 6223; 2009, N 1, ст. 17; 2010, N 40, ст. 4969; 2011, N 1, ст. 6; N 30 (ч. I), ст. 4563, ст. 4590, ст. 4591, ст. 4596; N 50, ст. 7359; 2012, N 24, ст. 3069; N 26, ст. 3446; 2013, N 27, ст. 3477; N 30 (ч. I), ст. 4079; N 48, ст. 6165; 2014, N 26 (ч. I), ст. 3366, ст. 3377; 2015, N 1 (часть I), ст. 11) и </w:t>
      </w:r>
      <w:r w:rsidRPr="00C23850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постановлением</w:t>
      </w: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2004, N 47, ст. 4666; 2005, N 39, ст. 3953) постановляю: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1. Утвердить санитарно-эпидемиологические правила и нормативы </w:t>
      </w:r>
      <w:r w:rsidRPr="00C23850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СанПиН 2.4.2.3286-15</w:t>
      </w: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(приложение).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2. Ввести в действие санитарно-эпидемиологические правила и нормативы </w:t>
      </w:r>
      <w:r w:rsidRPr="00C23850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СанПиН 2.4.2.3286-15</w:t>
      </w: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с 01.09.2016.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C23850" w:rsidRPr="00C23850" w:rsidRDefault="00C23850" w:rsidP="00DF2F16">
      <w:pPr>
        <w:ind w:firstLine="0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sz w:val="21"/>
          <w:szCs w:val="21"/>
          <w:lang w:eastAsia="ru-RU"/>
        </w:rPr>
        <w:t>А.Ю.ПОПОВА</w:t>
      </w:r>
    </w:p>
    <w:p w:rsidR="00C23850" w:rsidRPr="00C23850" w:rsidRDefault="00C23850" w:rsidP="00DF2F16">
      <w:pPr>
        <w:ind w:firstLine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C23850" w:rsidRPr="00C23850" w:rsidRDefault="00C23850" w:rsidP="00DF2F16">
      <w:pPr>
        <w:ind w:firstLine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C23850" w:rsidRPr="00C23850" w:rsidRDefault="00C23850" w:rsidP="00DF2F16">
      <w:pPr>
        <w:ind w:firstLine="0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Приложение</w:t>
      </w:r>
    </w:p>
    <w:p w:rsidR="00C23850" w:rsidRPr="00C23850" w:rsidRDefault="00C23850" w:rsidP="00DF2F16">
      <w:pPr>
        <w:ind w:firstLine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C23850" w:rsidRPr="00C23850" w:rsidRDefault="00C23850" w:rsidP="00DF2F16">
      <w:pPr>
        <w:ind w:firstLine="0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sz w:val="21"/>
          <w:szCs w:val="21"/>
          <w:lang w:eastAsia="ru-RU"/>
        </w:rPr>
        <w:t>Утверждены</w:t>
      </w:r>
    </w:p>
    <w:p w:rsidR="00C23850" w:rsidRPr="00C23850" w:rsidRDefault="00C23850" w:rsidP="00DF2F16">
      <w:pPr>
        <w:ind w:firstLine="0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sz w:val="21"/>
          <w:szCs w:val="21"/>
          <w:lang w:eastAsia="ru-RU"/>
        </w:rPr>
        <w:t>постановлением Главного</w:t>
      </w:r>
    </w:p>
    <w:p w:rsidR="00C23850" w:rsidRPr="00C23850" w:rsidRDefault="00C23850" w:rsidP="00DF2F16">
      <w:pPr>
        <w:ind w:firstLine="0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sz w:val="21"/>
          <w:szCs w:val="21"/>
          <w:lang w:eastAsia="ru-RU"/>
        </w:rPr>
        <w:t>государственного санитарного врача</w:t>
      </w:r>
    </w:p>
    <w:p w:rsidR="00C23850" w:rsidRPr="00C23850" w:rsidRDefault="00C23850" w:rsidP="00DF2F16">
      <w:pPr>
        <w:ind w:firstLine="0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sz w:val="21"/>
          <w:szCs w:val="21"/>
          <w:lang w:eastAsia="ru-RU"/>
        </w:rPr>
        <w:t>Российской Федерации</w:t>
      </w:r>
    </w:p>
    <w:p w:rsidR="00C23850" w:rsidRPr="00C23850" w:rsidRDefault="00C23850" w:rsidP="00DF2F16">
      <w:pPr>
        <w:ind w:firstLine="0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sz w:val="21"/>
          <w:szCs w:val="21"/>
          <w:lang w:eastAsia="ru-RU"/>
        </w:rPr>
        <w:t>от 10.07.2015 N 26</w:t>
      </w:r>
    </w:p>
    <w:p w:rsidR="00C23850" w:rsidRPr="00C23850" w:rsidRDefault="00C23850" w:rsidP="00DF2F16">
      <w:pPr>
        <w:ind w:firstLine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C23850" w:rsidRPr="00C23850" w:rsidRDefault="00C23850" w:rsidP="00DF2F16">
      <w:pPr>
        <w:ind w:firstLine="0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САНИТАРНО-ЭПИДЕМИОЛОГИЧЕСКИЕ ТРЕБОВАНИЯ</w:t>
      </w:r>
    </w:p>
    <w:p w:rsidR="00C23850" w:rsidRPr="00C23850" w:rsidRDefault="00C23850" w:rsidP="00DF2F16">
      <w:pPr>
        <w:ind w:firstLine="0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К УСЛОВИЯМ И ОРГАНИЗАЦИИ ОБУЧЕНИЯ И ВОСПИТАНИЯ</w:t>
      </w:r>
    </w:p>
    <w:p w:rsidR="00C23850" w:rsidRPr="00C23850" w:rsidRDefault="00C23850" w:rsidP="00DF2F16">
      <w:pPr>
        <w:ind w:firstLine="0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В ОРГАНИЗАЦИЯХ, ОСУЩЕСТВЛЯЮЩИХ ОБРАЗОВАТЕЛЬНУЮ ДЕЯТЕЛЬНОСТЬ</w:t>
      </w:r>
    </w:p>
    <w:p w:rsidR="00C23850" w:rsidRPr="00C23850" w:rsidRDefault="00C23850" w:rsidP="00DF2F16">
      <w:pPr>
        <w:ind w:firstLine="0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ПО АДАПТИРОВАННЫМ ОСНОВНЫМ ОБЩЕОБРАЗОВАТЕЛЬНЫМ ПРОГРАММАМ</w:t>
      </w:r>
    </w:p>
    <w:p w:rsidR="00C23850" w:rsidRPr="00C23850" w:rsidRDefault="00C23850" w:rsidP="00DF2F16">
      <w:pPr>
        <w:ind w:firstLine="0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ДЛЯ ОБУЧАЮЩИХСЯ С ОГРАНИЧЕННЫМИ ВОЗМОЖНОСТЯМИ ЗДОРОВЬЯ</w:t>
      </w:r>
    </w:p>
    <w:p w:rsidR="00C23850" w:rsidRDefault="00C23850" w:rsidP="00DF2F16"/>
    <w:p w:rsidR="00C23850" w:rsidRDefault="00C23850" w:rsidP="00DF2F16"/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Медицинский кабинет размещается рядом с палатами изолятора и оборудуется отдельным входом из коридора.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Буфетная изолятора оборудуется двумя моечными ваннами и баком для дезинфекции посуды, шкафом для хранения посуды и инвентаря, столом. Возможно использование стерилизующей аппаратуры.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4.28. Стены, потолки помещений должны быть гладкими, без щелей, трещин, дефектов, деформаций, признаков поражений грибком, следов подтеков и иметь отделку, допускающую уборку влажным способом и дезинфекцию.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Стены в помещениях с влажным режимом (душевых, ванных комнатах умывальных, санитарных узлах, постирочных, гладильных), кладовых для хранения чистого и грязного белья, помещениях пищеблока облицовываются глазурованной плиткой или другими влагостойкими материалами на высоту не менее 1,8 м.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Для отделки потолков используются водоотталкивающие (влагостойкие) краски.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Используемые строительные и отделочные материалы должны быть безвредными для здоровья человека, допускающие уборку влажным способом с применением моющих и дезинфицирующих средств.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 учетом климатических условий во вновь строящихся зданиях полы в помещениях, расположенных на первом этаже, допускается предусматривать утепленными и (или) отапливаемыми, с регулируемым температурным режимом.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4.29. Игрушки, игровое оборудование, мебель, оборудование для занятий должны быть безвредными для здоровья и соответствовать росто-возрастным особенностям обучающихся с ОВЗ.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4.30. В организациях для обучающихся с ОВЗ предусматривается кабинет психолога.</w:t>
      </w:r>
    </w:p>
    <w:p w:rsidR="00C23850" w:rsidRPr="00C23850" w:rsidRDefault="00C23850" w:rsidP="00DF2F16">
      <w:pPr>
        <w:ind w:firstLine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C23850" w:rsidRPr="00C23850" w:rsidRDefault="00C23850" w:rsidP="00DF2F16">
      <w:pPr>
        <w:ind w:firstLine="0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sz w:val="21"/>
          <w:szCs w:val="21"/>
          <w:lang w:eastAsia="ru-RU"/>
        </w:rPr>
        <w:t>V. Требования к воздушно-тепловому режиму</w:t>
      </w:r>
    </w:p>
    <w:p w:rsidR="00C23850" w:rsidRPr="00C23850" w:rsidRDefault="00C23850" w:rsidP="00DF2F16">
      <w:pPr>
        <w:ind w:firstLine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5.1. Здания организаций для обучающихся с ОВЗ оборудуются системами отопления и вентиляции.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Ограждения отопительных приборов должны быть выполнены из материалов, разрешенных к применению и безопасных для здоровья обучающихся.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Очистка и контроль за эффективностью работы вентиляционных систем осуществляются не реже одного раза в год.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Для вновь строящихся и реконструируемых зданий организаций для обучающихся с ОВЗ не допускается использовать печное отопление.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При наличии печного отопления в существующих зданиях организации для обучающихся с ОВЗ топка устраивается в коридоре. Во избежание загрязнения воздуха помещений окисью углерода печные трубы закрываются не ранее полного сгорания топлива и не позднее чем за два часа до прихода обучающихся.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5.2. Температура воздуха в учебных помещениях и кабинетах, кабинетах психолога и логопеда, лабораториях, актовом зале, столовой, рекреациях, библиотеке, вестибюле, гардеробе должна составлять 18 - 24 °C; в спортзале и комнатах для проведения секционных занятий, мастерских - 17 - 20 °C; раздевальных комнатах спортивного зала - 20 - 22 °C.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Температура воздуха в гардеробных (раздевальных), жилых комнатах (спальнях), помещениях для отдыха должна составлять 20 - 22 °C; санитарных узлах, умывальных, комнате гигиены девочек - 19 - 21 °C; душевых - 24 - 26 °C.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Относительная влажность воздуха помещений должна составлять 40 - 60% во все периоды года, скорость движения воздуха не более 0,1 м/сек.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5.3. Для контроля температурного режима учебные помещения, спальни, игровые, помещения медицинского назначения оснащаются бытовыми термометрами.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5.4. Все помещения должны ежедневно проветриваться. Проветривание проводится через фрамуги и форточки в отсутствие детей и заканчивается за 30 минут до их возвращения с прогулки или занятий. В жилых помещениях (спальнях) проветривание проводят до укладывания детей. Не допускается проветривание помещений через туалетные комнаты.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При проветривании допускается кратковременное снижение температуры воздуха в помещении по сравнению с нормативным уровнем, но не более чем на 1 - 2 °C. В физкультурном зале при достижении температуры воздуха 14 °C проветривание прекращается.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Учебные помещения проветриваются во время перемен, а рекреационные помещения - во время учебных занятий.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Сквозное проветривание учебных помещений проводится до начала занятий и после их окончания (при наличии двух смен обучения - после каждой смены).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теплое время года широкая односторонняя аэрация всех помещений допускается в присутствии детей.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5.5. При замене оконных блоков площадь остекления и площадь открывающихся элементов не должны уменьшаться по сравнению с проектом построенного здания.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Плоскость открытия окон и фрамуг (форточек) должна обеспечивать эффективность проветривания и соблюдения коэффициента аэрации не менее 1/50. Окна и фрамуги (форточки) должны быть в рабочем состоянии постоянно и функционировать в любое время года.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5.6. Концентрации вредных веществ в воздухе помещений не должны превышать предельно допустимые концентрации (ПДК) для атмосферного воздуха населенных мест &lt;1&gt;.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--------------------------------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&lt;1&gt; </w:t>
      </w:r>
      <w:r w:rsidRPr="00C23850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ГН 2.1.6.1338-03</w:t>
      </w: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"Предельно допустимые концентрации (ПДК) загрязняющих веществ в атмосферном воздухе населенных мест" (утверждены постановлением Главного государственного санитарного врача Российской Федерации от 30.05.2003 N 114, зарегистрированным Минюстом России 11.06.2003, регистрационный N 4679, с изменениями, внесенными постановлениями Главного государственного санитарного врача Российской Федерации: постановлением от 17.10.2003 N 150 (зарегистрировано Минюстом России 21.10.2003, регистрационный N 5187); постановлением от 03.11.2005 N 24 (зарегистрировано Минюстом России 02.12.2005, регистрационный N 7225); постановлением от 03.11.2005 N 26 (зарегистрировано Минюстом России 02.12.2005, регистрационный N 7224); постановлением от 19.07.2006 N 15 (зарегистрировано Минюстом России 27.07.2006, регистрационный N 8117); постановлением от 04.02.2008 N 6 </w:t>
      </w: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(зарегистрировано Минюстом России 29.02.2008, регистрационный N 11260); постановлением от 18.08.2008 N 49 (зарегистрировано Минюстом России 04.09.2008, регистрационный N 12223); постановлением от 27.01.2009 N 6 (зарегистрировано Минюстом России 16.02.2009, регистрационный N 13357); постановлением от 09.04.2009 N 22 (зарегистрировано Минюстом России 18.05.2009, регистрационный N 13934); постановлением от 19.04.2010 N 26 (зарегистрировано Минюстом России 19.05.2010, регистрационный N 17280); постановлением от 12.07.2011 N 98 (зарегистрировано Минюстом России 30.08.2011, регистрационный N 21709); постановлением от 07.04.2014 N 27 (зарегистрировано Минюстом России 11.04.2014, регистрационный N 31909); постановлением от 17.06.2014 N 37 (зарегистрировано Минюстом России 04.07.2014, регистрационный N 32967); постановлением от 27.11.2014 N 76 (зарегистрировано Минюстом России 26.12.2014, регистрационный N 35425); постановлением от 12.01.2015 N 3 (зарегистрировано Минюстом России 09.02.2015, регистрационный N 35937).</w:t>
      </w:r>
    </w:p>
    <w:p w:rsidR="00C23850" w:rsidRPr="00C23850" w:rsidRDefault="00C23850" w:rsidP="00DF2F16">
      <w:pPr>
        <w:ind w:firstLine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C23850" w:rsidRPr="00C23850" w:rsidRDefault="00C23850" w:rsidP="00DF2F16">
      <w:pPr>
        <w:ind w:firstLine="0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sz w:val="21"/>
          <w:szCs w:val="21"/>
          <w:lang w:eastAsia="ru-RU"/>
        </w:rPr>
        <w:t>VI. Требования к естественному, искусственному освещению</w:t>
      </w:r>
    </w:p>
    <w:p w:rsidR="00C23850" w:rsidRPr="00C23850" w:rsidRDefault="00C23850" w:rsidP="00DF2F16">
      <w:pPr>
        <w:ind w:firstLine="0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sz w:val="21"/>
          <w:szCs w:val="21"/>
          <w:lang w:eastAsia="ru-RU"/>
        </w:rPr>
        <w:t>и инсоляции</w:t>
      </w:r>
    </w:p>
    <w:p w:rsidR="00C23850" w:rsidRPr="00C23850" w:rsidRDefault="00C23850" w:rsidP="00DF2F16">
      <w:pPr>
        <w:ind w:firstLine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6.1. Помещения должны иметь естественное и искусственное освещение. Уровни естественного и искусственного освещения в помещениях должны соответствовать гигиеническим требованиям к естественному, искусственному и совмещенному освещению жилых и общественных зданий &lt;1&gt; и настоящим санитарным правилам.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--------------------------------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&lt;1&gt; </w:t>
      </w:r>
      <w:r w:rsidRPr="00C23850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СанПиН 2.2.1/2.1.1.1278-03</w:t>
      </w: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"Гигиенические требования к естественному, искусственному и совмещенному освещению жилых и общественных зданий" (утверждены постановлением Главного государственного санитарного врача Российской Федерации от 08.04.2003 N 34, зарегистрированным Минюстом России 23.04.2003, регистрационный N 4443, с изменениями, внесенными постановлением Главного государственного санитарного врача Российской Федерации от 15.03.2010 N 20, зарегистрированным Минюстом России 08.04.2010, регистрационный N 16824).</w:t>
      </w:r>
    </w:p>
    <w:p w:rsidR="00C23850" w:rsidRPr="00C23850" w:rsidRDefault="00C23850" w:rsidP="00DF2F16">
      <w:pPr>
        <w:ind w:firstLine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Без естественного освещения допускается проектировать снарядные, душевые (ванные), туалеты при спортивном зале; туалеты для персонала; кладовые и складские помещения; помещения для хранения и обработки уборочного инвентаря.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6.2. Окна учебных помещений должны быть ориентированы на южные, юго-восточные и восточные стороны горизонта. На северные стороны горизонта могут быть ориентированы окна кабинетов черчения, рисования, помещение кухни. Ориентация кабинетов информатики - на север, северо-восток.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6.3. Для обучающихся с нарушениями зрения учебные помещения и читальные залы оборудуются комбинированной системой общего искусственного и местного освещения. Суммарный уровень освещенности от общего и местного освещения должен составлять: для обучающихся с высокой степенью осложненной близорукости и высокой степени дальнозоркостью - 1000 лк; для обучающихся с поражением сетчатки и зрительного нерва (без светобоязни) - 1000 - 1500 лк; для обучающихся со светобоязнью - не более 500 лк.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Для детей со светобоязнью над учебными столами предусматривается раздельное включение отдельных групп светильников общего освещения.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6.4. В помещениях, имеющих зоны с разными условиями естественного освещения и различными режимами работ, предусматривается раздельное управление освещением таких зон.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6.5. Окна в учебных и жилых помещениях (спальнях), помещениях для отдыха, игр и приготовление уроков в зависимости от климатической зоны оборудуются регулируемыми солнцезащитными устройствами.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Зашторивание окон в спальных помещениях осуществляется во время сна обучающихся, в остальное время шторы раздвигаются и размещаются в простенках между окнами, обеспечивая инсоляцию помещения.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Допускается в качестве солнцезащитных устройств использовать шторы (или жалюзи) светлых тонов со светорассеивающими и светопропускающими свойствами. Солнцезащитные устройства на окнах не должны уменьшать светоактивную площадь оконного проема.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Используемый для жалюзи материал должен допускать влажную обработку, с использованием моющих и дезинфицирующих растворов.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6.6. Для рационального использования дневного света и равномерного освещения учебных помещений используются отделочные материалы и краски, создающие матовую поверхность с коэффициентами отражения: для потолка - 0,8 - 0,9; для стен - 0,6 - 0,7; для пола - 0,4 - 0,5; для мебели и парт - 0,45; для классных досок - 0,1 - 0,2.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Для внутренней отделки помещений используются следующие цвета красок: для потолков - белый, для стен учебных помещений - светлые тона желтого, бежевого, розового, зеленого, голубого; для мебели (шкафы, парты) - цвет натурального дерева или светло-зеленый; для классных досок - темно-зеленый, темно-коричневый; для дверей, оконных рам - белый или цвет натурального дерева.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Допускается окрашивание отдельных элементов помещений (не более 25% всей площади помещения) в более яркие цвета.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помещениях для детей с нарушениями зрения окраска дверей и дверных наличников, выступающих частей зданий, границ ступеней, мебели и оборудования должна контрастировать с окраской стен и иметь матовую поверхность.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6.7. Осветительные приборы оборудуются защитной светорассеивающей арматурой для обеспечения равномерного освещения. Чистку осветительных приборов и светорассеивающей арматуры проводят по мере загрязнения, но не реже двух раз в год.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Перегоревшие лампы подлежат своевременной замене.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Неисправные и перегоревшие люминесцентные лампы собираются в контейнер и хранятся в выделенном помещении, недоступном для детей. Вывоз и утилизация ламп осуществляется специализированными организациями.</w:t>
      </w:r>
    </w:p>
    <w:p w:rsidR="00C23850" w:rsidRPr="00C23850" w:rsidRDefault="00C23850" w:rsidP="00DF2F16">
      <w:pPr>
        <w:ind w:firstLine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C23850" w:rsidRPr="00C23850" w:rsidRDefault="00C23850" w:rsidP="00DF2F16">
      <w:pPr>
        <w:ind w:firstLine="0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sz w:val="21"/>
          <w:szCs w:val="21"/>
          <w:lang w:eastAsia="ru-RU"/>
        </w:rPr>
        <w:t>VII. Требования к водоснабжению и канализации</w:t>
      </w:r>
    </w:p>
    <w:p w:rsidR="00C23850" w:rsidRPr="00C23850" w:rsidRDefault="00C23850" w:rsidP="00DF2F16">
      <w:pPr>
        <w:ind w:firstLine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7.1. Здания организаций для обучающихся с ОВЗ оборудуются централизованными системами хозяйственно-питьевого водоснабжения и канализацией.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При отсутствии в населенном пункте централизованного водоснабжения здание оборудуется внутренней системой водоснабжения и обеспечивается подачей воды на пищеблок (кухню), буфетные, помещения медицинского назначения, прачечную (постирочную), санитарно-бытовые помещения (душевые (ванные), умывальные, санитарные узлы, комната гигиены девочек), комнаты для хранения и обработки уборочного инвентаря.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7.2. Вода должна отвечать санитарно-эпидемиологическим требованиям на питьевую воду.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7.3. Подводкой горячей и холодной воды обеспечиваются помещения пищеблока (кухни), буфетные, помещения медицинского назначения, прачечная (постирочная), санитарно-бытовые помещения (душевые (ванные), умывальные, санитарные узлы, комната гигиены девочек), комнаты для хранения и обработки уборочного инвентаря.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Умывальные раковины, моечные ванны, душевые установки (ванны) обеспечиваются смесителями.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Полы в помещениях пищеблока, душевых и прачечной (постирочной) оборудуются сливными трапами.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7.4. Предусматривается установка резервных источников горячего водоснабжения с разводкой воды для бесперебойного обеспечения горячей водой помещений пищеблока, буфетных, душевых, комнат гигиены девочек в периоды проведения профилактических и ремонтных работ в котельных, бойлерных и на водопроводных сетях горячего водоснабжения. Не допускается использование горячей воды из системы отопления.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7.5. В районах, где отсутствует централизованная канализация, здания организации для обучающихся с ОВЗ оборудуются внутренней канализацией с устройством выгреба или септика или локальных очистных сооружений.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Не допускается устройство и использование надворных туалетов.</w:t>
      </w:r>
    </w:p>
    <w:p w:rsidR="00C23850" w:rsidRPr="00C23850" w:rsidRDefault="00C23850" w:rsidP="00DF2F16">
      <w:pPr>
        <w:ind w:firstLine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C23850" w:rsidRPr="00C23850" w:rsidRDefault="00C23850" w:rsidP="00DF2F16">
      <w:pPr>
        <w:ind w:firstLine="0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sz w:val="21"/>
          <w:szCs w:val="21"/>
          <w:lang w:eastAsia="ru-RU"/>
        </w:rPr>
        <w:t>VIII. Требования к организации образовательной деятельности</w:t>
      </w:r>
    </w:p>
    <w:p w:rsidR="00C23850" w:rsidRPr="00C23850" w:rsidRDefault="00C23850" w:rsidP="00DF2F16">
      <w:pPr>
        <w:ind w:firstLine="0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sz w:val="21"/>
          <w:szCs w:val="21"/>
          <w:lang w:eastAsia="ru-RU"/>
        </w:rPr>
        <w:t>и режиму дня</w:t>
      </w:r>
    </w:p>
    <w:p w:rsidR="00C23850" w:rsidRPr="00C23850" w:rsidRDefault="00C23850" w:rsidP="00DF2F16">
      <w:pPr>
        <w:ind w:firstLine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8.1. При организации образовательной деятельности учитываются особенности психофизического развития, индивидуальные возможности и состояние здоровья обучающихся с ОВЗ.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В зависимости от категории обучающихся с ОВЗ количество детей в классах (группах) комплектуется в соответствии с </w:t>
      </w:r>
      <w:r w:rsidRPr="00C23850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Приложением N 1</w:t>
      </w: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8.2. Учебные занятия для обучающихся с ОВЗ организуются в первую смену по 5-ти дневной учебной неделе. Учебные занятия начинаются не ранее 8 часов.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организации для обучающихся с ОВЗ может осуществляться присмотр и уход в группах продленного дня при условии создания условий, предусматривающих организацию питания (полдника) и прогулок, а для детей первого года обучения дополнительную организацию дневного сна.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8.3. Основная образовательная программа реализуется через организацию урочной и внеурочной деятельности.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Урочная деятельность состоит из часов обязательной части и части, формируемой участниками отношений.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Внеурочная деятельность формируется из часов, необходимых для обеспечения индивидуальных потребностей обучающихся с ОВЗ и в сумме составляет 10 часов в неделю на каждый класс, из которых не менее 5 часов предусматривается на реализацию обязательных занятий коррекционной направленности, остальные - на развивающую область с учетом возрастных особенностей учащихся и их физиологических потребностей.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Реабилитационно-коррекционные мероприятия могут реализовываться как во время внеурочной деятельности, так и во время урочной деятельности.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8.4. Количество часов, отведенных на освоение обучающимися с ОВЗ основной образовательной программы, состоящей из учебного плана общеобразовательной организации, включающего обязательную часть и часть, формируемую участниками отношений, а также из часов, необходимых для проведения реабилитационно-коррекционных мероприятий, не должно в совокупности превышать величину недельной образовательной нагрузки обучающихся с ОВЗ.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Максимальный общий объем недельной образовательной нагрузки (количество учебных занятий), реализуемой через урочную и внеурочную деятельность, не должен превышать гигиенические требования к максимальному общему объему недельной нагрузки обучающихся с ОВЗ, установленные в таблице 1.</w:t>
      </w:r>
    </w:p>
    <w:p w:rsidR="00C23850" w:rsidRPr="00C23850" w:rsidRDefault="00C23850" w:rsidP="00DF2F16">
      <w:pPr>
        <w:ind w:firstLine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C23850" w:rsidRPr="00C23850" w:rsidRDefault="00C23850" w:rsidP="00DF2F16">
      <w:pPr>
        <w:ind w:firstLine="0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sz w:val="21"/>
          <w:szCs w:val="21"/>
          <w:lang w:eastAsia="ru-RU"/>
        </w:rPr>
        <w:t>Таблица 1</w:t>
      </w:r>
    </w:p>
    <w:p w:rsidR="00C23850" w:rsidRPr="00C23850" w:rsidRDefault="00C23850" w:rsidP="00DF2F16">
      <w:pPr>
        <w:ind w:firstLine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C23850" w:rsidRPr="00C23850" w:rsidRDefault="00C23850" w:rsidP="00DF2F16">
      <w:pPr>
        <w:ind w:firstLine="0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sz w:val="21"/>
          <w:szCs w:val="21"/>
          <w:lang w:eastAsia="ru-RU"/>
        </w:rPr>
        <w:t>Гигиенические требования к максимальному общему объему</w:t>
      </w:r>
    </w:p>
    <w:p w:rsidR="00C23850" w:rsidRPr="00C23850" w:rsidRDefault="00C23850" w:rsidP="00DF2F16">
      <w:pPr>
        <w:ind w:firstLine="0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sz w:val="21"/>
          <w:szCs w:val="21"/>
          <w:lang w:eastAsia="ru-RU"/>
        </w:rPr>
        <w:t>недельной нагрузки обучающихся с ОВЗ</w:t>
      </w:r>
    </w:p>
    <w:p w:rsidR="00C23850" w:rsidRPr="00C23850" w:rsidRDefault="00C23850" w:rsidP="00DF2F16">
      <w:pPr>
        <w:ind w:firstLine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0"/>
        <w:gridCol w:w="3540"/>
        <w:gridCol w:w="3300"/>
      </w:tblGrid>
      <w:tr w:rsidR="00C23850" w:rsidRPr="00C23850" w:rsidTr="00C23850">
        <w:tc>
          <w:tcPr>
            <w:tcW w:w="280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23850" w:rsidRPr="00C23850" w:rsidRDefault="00C23850" w:rsidP="00DF2F16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Классы</w:t>
            </w:r>
          </w:p>
        </w:tc>
        <w:tc>
          <w:tcPr>
            <w:tcW w:w="6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3850" w:rsidRPr="00C23850" w:rsidRDefault="00C23850" w:rsidP="00DF2F16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Максимально допустимая недельная нагрузка в академических часах</w:t>
            </w:r>
          </w:p>
        </w:tc>
      </w:tr>
      <w:tr w:rsidR="00C23850" w:rsidRPr="00C23850" w:rsidTr="00C2385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firstLine="0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3850" w:rsidRPr="00C23850" w:rsidRDefault="00C23850" w:rsidP="00DF2F16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Урочная деятельность (аудиторная недельная нагрузка)</w:t>
            </w:r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3850" w:rsidRPr="00C23850" w:rsidRDefault="00C23850" w:rsidP="00DF2F16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Внеурочная деятельность </w:t>
            </w:r>
            <w:r w:rsidRPr="00C23850">
              <w:rPr>
                <w:rFonts w:ascii="Verdana" w:eastAsia="Times New Roman" w:hAnsi="Verdana" w:cs="Times New Roman"/>
                <w:color w:val="0000FF"/>
                <w:sz w:val="21"/>
                <w:szCs w:val="21"/>
                <w:u w:val="single"/>
                <w:lang w:eastAsia="ru-RU"/>
              </w:rPr>
              <w:t>&lt;***&gt;</w:t>
            </w:r>
          </w:p>
        </w:tc>
      </w:tr>
      <w:tr w:rsidR="00C23850" w:rsidRPr="00C23850" w:rsidTr="00C23850">
        <w:tc>
          <w:tcPr>
            <w:tcW w:w="964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3850" w:rsidRPr="00C23850" w:rsidRDefault="00C23850" w:rsidP="00DF2F16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Начальное общее образование</w:t>
            </w:r>
          </w:p>
        </w:tc>
      </w:tr>
      <w:tr w:rsidR="00C23850" w:rsidRPr="00C23850" w:rsidTr="00C23850"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3850" w:rsidRPr="00C23850" w:rsidRDefault="00C23850" w:rsidP="00DF2F16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 (1 дополнительный)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3850" w:rsidRPr="00C23850" w:rsidRDefault="00C23850" w:rsidP="00DF2F16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3850" w:rsidRPr="00C23850" w:rsidRDefault="00C23850" w:rsidP="00DF2F16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до 10</w:t>
            </w:r>
          </w:p>
        </w:tc>
      </w:tr>
      <w:tr w:rsidR="00C23850" w:rsidRPr="00C23850" w:rsidTr="00C23850"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3850" w:rsidRPr="00C23850" w:rsidRDefault="00C23850" w:rsidP="00DF2F16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2 - 4 (5 </w:t>
            </w:r>
            <w:r w:rsidRPr="00C23850">
              <w:rPr>
                <w:rFonts w:ascii="Verdana" w:eastAsia="Times New Roman" w:hAnsi="Verdana" w:cs="Times New Roman"/>
                <w:color w:val="0000FF"/>
                <w:sz w:val="21"/>
                <w:szCs w:val="21"/>
                <w:u w:val="single"/>
                <w:lang w:eastAsia="ru-RU"/>
              </w:rPr>
              <w:t>&lt;*&gt;</w:t>
            </w: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, 6 </w:t>
            </w:r>
            <w:r w:rsidRPr="00C23850">
              <w:rPr>
                <w:rFonts w:ascii="Verdana" w:eastAsia="Times New Roman" w:hAnsi="Verdana" w:cs="Times New Roman"/>
                <w:color w:val="0000FF"/>
                <w:sz w:val="21"/>
                <w:szCs w:val="21"/>
                <w:u w:val="single"/>
                <w:lang w:eastAsia="ru-RU"/>
              </w:rPr>
              <w:t>&lt;**&gt;</w:t>
            </w: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3850" w:rsidRPr="00C23850" w:rsidRDefault="00C23850" w:rsidP="00DF2F16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3850" w:rsidRPr="00C23850" w:rsidRDefault="00C23850" w:rsidP="00DF2F16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до 10</w:t>
            </w:r>
          </w:p>
        </w:tc>
      </w:tr>
      <w:tr w:rsidR="00C23850" w:rsidRPr="00C23850" w:rsidTr="00C23850">
        <w:tc>
          <w:tcPr>
            <w:tcW w:w="96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3850" w:rsidRPr="00C23850" w:rsidRDefault="00C23850" w:rsidP="00DF2F16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Основное общее образование</w:t>
            </w:r>
          </w:p>
        </w:tc>
      </w:tr>
      <w:tr w:rsidR="00C23850" w:rsidRPr="00C23850" w:rsidTr="00C23850"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3850" w:rsidRPr="00C23850" w:rsidRDefault="00C23850" w:rsidP="00DF2F16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3850" w:rsidRPr="00C23850" w:rsidRDefault="00C23850" w:rsidP="00DF2F16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3850" w:rsidRPr="00C23850" w:rsidRDefault="00C23850" w:rsidP="00DF2F16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до 10</w:t>
            </w:r>
          </w:p>
        </w:tc>
      </w:tr>
      <w:tr w:rsidR="00C23850" w:rsidRPr="00C23850" w:rsidTr="00C23850"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3850" w:rsidRPr="00C23850" w:rsidRDefault="00C23850" w:rsidP="00DF2F16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3850" w:rsidRPr="00C23850" w:rsidRDefault="00C23850" w:rsidP="00DF2F16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3850" w:rsidRPr="00C23850" w:rsidRDefault="00C23850" w:rsidP="00DF2F16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до 10</w:t>
            </w:r>
          </w:p>
        </w:tc>
      </w:tr>
      <w:tr w:rsidR="00C23850" w:rsidRPr="00C23850" w:rsidTr="00C23850"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3850" w:rsidRPr="00C23850" w:rsidRDefault="00C23850" w:rsidP="00DF2F16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3850" w:rsidRPr="00C23850" w:rsidRDefault="00C23850" w:rsidP="00DF2F16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3850" w:rsidRPr="00C23850" w:rsidRDefault="00C23850" w:rsidP="00DF2F16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до 10</w:t>
            </w:r>
          </w:p>
        </w:tc>
      </w:tr>
      <w:tr w:rsidR="00C23850" w:rsidRPr="00C23850" w:rsidTr="00C23850"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3850" w:rsidRPr="00C23850" w:rsidRDefault="00C23850" w:rsidP="00DF2F16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8 - 9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3850" w:rsidRPr="00C23850" w:rsidRDefault="00C23850" w:rsidP="00DF2F16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3850" w:rsidRPr="00C23850" w:rsidRDefault="00C23850" w:rsidP="00DF2F16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до 10</w:t>
            </w:r>
          </w:p>
        </w:tc>
      </w:tr>
      <w:tr w:rsidR="00C23850" w:rsidRPr="00C23850" w:rsidTr="00C23850">
        <w:tc>
          <w:tcPr>
            <w:tcW w:w="96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3850" w:rsidRPr="00C23850" w:rsidRDefault="00C23850" w:rsidP="00DF2F16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Среднее общее образование</w:t>
            </w:r>
          </w:p>
        </w:tc>
      </w:tr>
      <w:tr w:rsidR="00C23850" w:rsidRPr="00C23850" w:rsidTr="00C23850"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3850" w:rsidRPr="00C23850" w:rsidRDefault="00C23850" w:rsidP="00DF2F16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10 - 11 (12)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3850" w:rsidRPr="00C23850" w:rsidRDefault="00C23850" w:rsidP="00DF2F16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3850" w:rsidRPr="00C23850" w:rsidRDefault="00C23850" w:rsidP="00DF2F16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до 10</w:t>
            </w:r>
          </w:p>
        </w:tc>
      </w:tr>
      <w:tr w:rsidR="00C23850" w:rsidRPr="00C23850" w:rsidTr="00C23850">
        <w:tc>
          <w:tcPr>
            <w:tcW w:w="96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3850" w:rsidRPr="00C23850" w:rsidRDefault="00C23850" w:rsidP="00DF2F16">
            <w:pPr>
              <w:ind w:firstLine="0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Примечание:</w:t>
            </w:r>
          </w:p>
          <w:p w:rsidR="00C23850" w:rsidRPr="00C23850" w:rsidRDefault="00C23850" w:rsidP="00DF2F16">
            <w:pPr>
              <w:ind w:firstLine="312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&lt;*&gt; 5 класс - для глухих, слабослышащих и позднооглохших, слепых и слабовидящих обучающихся и обучающихся с расстройствами аутистического спектра.</w:t>
            </w:r>
          </w:p>
          <w:p w:rsidR="00C23850" w:rsidRPr="00C23850" w:rsidRDefault="00C23850" w:rsidP="00DF2F16">
            <w:pPr>
              <w:ind w:firstLine="312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&lt;**&gt; 6 класс - для глухих обучающихся и обучающихся с расстройствами аутистического спектра.</w:t>
            </w:r>
          </w:p>
          <w:p w:rsidR="00C23850" w:rsidRPr="00C23850" w:rsidRDefault="00C23850" w:rsidP="00DF2F16">
            <w:pPr>
              <w:ind w:firstLine="312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&lt;***&gt; Часы внеурочной деятельности могут быть реализованы как в течение учебной недели, так и в период каникул, в выходные и праздничные дни.</w:t>
            </w:r>
          </w:p>
          <w:p w:rsidR="00C23850" w:rsidRPr="00C23850" w:rsidRDefault="00C23850" w:rsidP="00DF2F16">
            <w:pPr>
              <w:ind w:firstLine="312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Часы, отведенные на внеурочную деятельность, могут быть использованы для: проведения общественно полезных практик, исследовательской деятельности, реализации образовательных проектов, экскурсий, походов, соревнований, посещений театров, музеев.</w:t>
            </w:r>
          </w:p>
          <w:p w:rsidR="00C23850" w:rsidRPr="00C23850" w:rsidRDefault="00C23850" w:rsidP="00DF2F16">
            <w:pPr>
              <w:ind w:firstLine="312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Допускается перераспределение часов внеурочной деятельности по годам обучения в пределах одного уровня общего образования, а также их суммирование в течение учебного года.</w:t>
            </w:r>
          </w:p>
        </w:tc>
      </w:tr>
    </w:tbl>
    <w:p w:rsidR="00C23850" w:rsidRPr="00C23850" w:rsidRDefault="00C23850" w:rsidP="00DF2F16">
      <w:pPr>
        <w:ind w:firstLine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8.5. Для предупреждения переутомления в течение недели для обучающихся с ОВЗ должны иметь облегченный учебный день в среду или четверг.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Продолжительность учебной нагрузки на уроке не должна превышать 40 минут, за исключением первого класса.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Продолжительность перемен между уроками составляет не менее 10 минут, большой перемены (после 2 или 3 уроков) - 20 - 30 минут. Вместо одной большой перемены допускается после 2-го и 3-го уроков устанавливать две перемены по 20 минут каждая.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Продолжительность перемены между урочной и внеурочной деятельностью должна составлять не менее 30 минут (за исключением категории обучающихся с умеренной, тяжелой, глубокой умственной отсталостью, с тяжелыми множественными нарушениями развития), обучение которых осуществляется по специальной индивидуальной программе развития.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Рекомендуется организовывать перемены на открытом воздухе. С этой целью, при проведении ежедневной динамической паузы рекомендуется увеличить продолжительность большой перемены до 45 минут, из которых не менее 30 минут отводится на организацию двигательно-активных видов деятельности обучающихся на спортплощадке организации.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8.6. Обучение в первом (первом дополнительном) классе осуществляется с соблюдением следующих дополнительных требований: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использование "ступенчатого" режима обучения в первом полугодии (в сентябре, октябре - по 3 урока в день до 35 минут каждый, в ноябре - декабре - по 4 урока до 35 минут каждый; январь - май - по 4 урока до 40 минут каждый);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обучение проводится без балльного оценивания знаний обучающихся и домашних заданий;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организуются дополнительные недельные каникулы в середине третьей четверти при традиционном режиме обучения.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8.7. Образовательную недельную нагрузку необходимо равномерно распределять в течение учебной недели, при этом объем максимально допустимой нагрузки в течение дня должен составлять: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для обучающихся первых классов - не должен превышать 4 уроков и 1 день в неделю - не более 5 уроков, за счет урока физической культуры;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для обучающихся 2 - 4 классов - не более 5 уроков;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для обучающихся 5 - 6 классов - не более 6 уроков;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для обучающихся 7 - 11 классов - не более 7 уроков.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8.8. Для слабовидящих обучающихся начального общего образования при различных видах учебной деятельности продолжительность непрерывной зрительной нагрузки не должна превышать 10 минут; для слабовидящих обучающихся, осваивающих образовательные программы основного общего и среднего образования, - не более 15 минут.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Обучающиеся с остаточным зрением для усвоения учебной информации по рельефной системе Брайля должны чередовать не менее 2-х раз за урок тактильное восприятие информации с непрерывной зрительной работой по 5 минут.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8.9. Для организации трудового обучения мастерские обеспечиваются необходимым оборудованием и инструментом со специальными приспособлениями, учитывающими особые образовательные потребности обучающихся с ОВЗ.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Содержание и методы трудового обучения на каждом этапе должны соответствовать возрасту обучающегося, учебным, воспитательным и коррекционным задачам.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8.10. Организация профильного обучения в 10 - 11 (12) классах не должна приводить к увеличению образовательной нагрузки. Выбору профиля обучения должна предшествовать профориентационная работа.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8.11. Физическое воспитание и адаптивная физическая нагрузка планируется для каждого обучающегося индивидуально в соответствии с рекомендациями специалистов и с учетом характера патологии и степени ограничений здоровья. Дети с ОВЗ занимаются по индивидуальным программам, составленным врачом и педагогом по физическому воспитанию с учетом рекомендаций врачей-специалистов.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8.12. Проведение закаливающих мероприятий осуществляется в соответствии с рекомендациями по закаливанию. Не допускается проведение закаливающих процедур сразу после еды и физических упражнений с большой нагрузкой.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8.13. Организация режима дня обучающихся школьного возраста осуществляется в соответствии с рекомендациями к организации режима дня при дневном и круглосуточном пребывании обучающихся в организациях для обучающихся с ОВЗ </w:t>
      </w:r>
      <w:r w:rsidRPr="00C23850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(Приложение N 2)</w:t>
      </w: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</w:p>
    <w:p w:rsidR="00C23850" w:rsidRPr="00C23850" w:rsidRDefault="00C23850" w:rsidP="00DF2F16">
      <w:pPr>
        <w:ind w:firstLine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C23850" w:rsidRPr="00C23850" w:rsidRDefault="00C23850" w:rsidP="00DF2F16">
      <w:pPr>
        <w:ind w:firstLine="0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sz w:val="21"/>
          <w:szCs w:val="21"/>
          <w:lang w:eastAsia="ru-RU"/>
        </w:rPr>
        <w:t>IX. Требования к организации питания и питьевого режима</w:t>
      </w:r>
    </w:p>
    <w:p w:rsidR="00C23850" w:rsidRPr="00C23850" w:rsidRDefault="00C23850" w:rsidP="00DF2F16">
      <w:pPr>
        <w:ind w:firstLine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9.1. Устройство, содержание и организация работы столовой в части объемно-планировочных и конструктивных решений, санитарно-технического обеспечения, требований к оборудованию, инвентарю, посуде и таре, санитарному состоянию и содержанию помещений, мытью посуды, организации питания и питьевого режима, формированию примерного меню, условий и технологии изготовления блюд, требований к профилактике витаминной и микроэлементной недостаточности, соблюдению правил личной гигиены и прохождению медицинских осмотров персоналом, хранению и перевозке пищевых продуктов, ежедневному ведению документации пищеблока (бракеражные журналы, журнал здоровья и другие) должны соответствовать санитарно-эпидемиологическим требованиям к организации питания обучающихся в общеобразовательных и профессиональных образовательных организациях &lt;1&gt;.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--------------------------------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&lt;1&gt; </w:t>
      </w:r>
      <w:r w:rsidRPr="00C23850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СанПиН 2.4.5.2409-08</w:t>
      </w: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 (утверждены постановлением Главного государственного санитарного врача Российской Федерации от 23.07.2008 N 45, зарегистрированным Минюстом России 07.08.2008, регистрационный N 12085).</w:t>
      </w:r>
    </w:p>
    <w:p w:rsidR="00C23850" w:rsidRPr="00C23850" w:rsidRDefault="00C23850" w:rsidP="00DF2F16">
      <w:pPr>
        <w:ind w:firstLine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9.2. Режим питания и кратность приема пищи должны устанавливаться в зависимости от времени пребывания обучающихся с ОВЗ в организации (дневное или круглосуточное пребывание).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Питьевой режим для обучающихся с ОВЗ должен быть организован круглосуточно.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9.3. Для обучающихся с нарушениями опорно-двигательного аппарата, питание которых осуществляется в учебно-жилой ячейке, необходимо предусмотреть буфетную. Буфетная оборудуется двумя моечными ваннами и баком для дезинфекции посуды, шкафом для хранения посуды и инвентаря, столом.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9.4. Площадь обеденного зала столовой на 1 посадочное место должна составлять не менее 1,6 м2, для обучающихся с нарушениями опорно-двигательного аппарата - не менее 2,3 м2.</w:t>
      </w:r>
    </w:p>
    <w:p w:rsidR="00C23850" w:rsidRPr="00C23850" w:rsidRDefault="00C23850" w:rsidP="00DF2F16">
      <w:pPr>
        <w:ind w:firstLine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C23850" w:rsidRPr="00C23850" w:rsidRDefault="00C23850" w:rsidP="00DF2F16">
      <w:pPr>
        <w:ind w:firstLine="0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sz w:val="21"/>
          <w:szCs w:val="21"/>
          <w:lang w:eastAsia="ru-RU"/>
        </w:rPr>
        <w:t>X. Санитарно-эпидемиологические требования при организации</w:t>
      </w:r>
    </w:p>
    <w:p w:rsidR="00C23850" w:rsidRPr="00C23850" w:rsidRDefault="00C23850" w:rsidP="00DF2F16">
      <w:pPr>
        <w:ind w:firstLine="0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sz w:val="21"/>
          <w:szCs w:val="21"/>
          <w:lang w:eastAsia="ru-RU"/>
        </w:rPr>
        <w:t>медицинского обслуживания обучающихся с ОВЗ</w:t>
      </w:r>
    </w:p>
    <w:p w:rsidR="00C23850" w:rsidRPr="00C23850" w:rsidRDefault="00C23850" w:rsidP="00DF2F16">
      <w:pPr>
        <w:ind w:firstLine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10.1. В организациях для обучающихся с ОВЗ медицинское обслуживание детей осуществляется в соответствии с законодательством Российской Федерации на протяжении всего времени пребывания обучающихся в организации.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10.2. При подозрении на случай инфекционного заболевания обучающегося с ОВЗ помещают в изолятор до его госпитализации в лечебное учреждение. Обучающиеся допускаются к учебным занятиям после каждого перенесенного заболевания только по заключению врача.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10.3. При регистрации случаев инфекционных заболеваний в организации для обучающихся с ОВЗ проводятся санитарно-противоэпидемические (профилактические) мероприятия: на период нахождения заболевшего ребенка в организации до его госпитализации в инфекционное отделение лечебного учреждения проводится текущая дезинфекция в окружении больного; после госпитализации заболевшего ребенка проводится заключительная дезинфекция и проветривание помещений. При установлении в организации для обучающихся с ОВЗ карантина проводится профилактическая дезинфекция.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Дезинфекционные мероприятия проводятся в соответствии с действующими нормативно-методическими документами с использованием средств, разрешенных в установленном порядке для применения в детских учреждениях. Все виды обработок дезинфекционными средствами проводятся в отсутствие детей.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Средства дезинфекции хранятся в хорошо проветриваемых помещениях в оригинальной упаковке производителя в местах, недоступных детям.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10.4. С целью выявления детей, пораженных педикулезом и чесоткой, проводят регулярные (один раз в неделю) осмотры детей. В случае обнаружения пораженных педикулезом или чесоткой детей проводят комплекс мероприятий в соответствии с санитарно-эпидемиологическими требованиями &lt;1&gt;.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--------------------------------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&lt;1&gt; </w:t>
      </w:r>
      <w:r w:rsidRPr="00C23850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СанПиН 3.2.3215-14</w:t>
      </w: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"Профилактика паразитарных болезней на территории Российской Федерации" (утверждены постановлением Главного государственного санитарного врача Российской Федерации от 22.08.2014 N 50, зарегистрированным Минюстом России 12.11.2014, регистрационный N 34659).</w:t>
      </w:r>
    </w:p>
    <w:p w:rsidR="00C23850" w:rsidRPr="00C23850" w:rsidRDefault="00C23850" w:rsidP="00DF2F16">
      <w:pPr>
        <w:ind w:firstLine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C23850" w:rsidRPr="00C23850" w:rsidRDefault="00C23850" w:rsidP="00DF2F16">
      <w:pPr>
        <w:ind w:firstLine="0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sz w:val="21"/>
          <w:szCs w:val="21"/>
          <w:lang w:eastAsia="ru-RU"/>
        </w:rPr>
        <w:t>XI. Требования к санитарному состоянию и содержанию</w:t>
      </w:r>
    </w:p>
    <w:p w:rsidR="00C23850" w:rsidRPr="00C23850" w:rsidRDefault="00C23850" w:rsidP="00DF2F16">
      <w:pPr>
        <w:ind w:firstLine="0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sz w:val="21"/>
          <w:szCs w:val="21"/>
          <w:lang w:eastAsia="ru-RU"/>
        </w:rPr>
        <w:t>помещений организации для обучающихся с ОВЗ</w:t>
      </w:r>
    </w:p>
    <w:p w:rsidR="00C23850" w:rsidRPr="00C23850" w:rsidRDefault="00C23850" w:rsidP="00DF2F16">
      <w:pPr>
        <w:ind w:firstLine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11.1. Во всех помещениях ежедневно не менее двух раз в день проводится влажная уборка с применением моющих средств.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Ежедневно моются загрязняющиеся поверхности (ручки дверей, шкафов, подоконники, выключатели, мебель, включая столы) и места скопления пыли (полы у плинтусов и под мебелью, радиаторы, арматуру осветительных приборов, вентиляционные решетки). Поверхность подоконников должна быть гладкой, без сколов, щелей и дефектов.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Уборка помещений проводится в отсутствии детей при открытых фрамугах (форточках) или окнах в соответствии с инструкцией по применению моющих и дезинфекционных средств.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жилых помещениях (спальнях) влажная уборка проводится после ночного и дневного сна.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Ковры необходимо ежедневно пылесосить и чистить влажной щеткой. Допускается использование пылесоса с влажным режимом работы (моющий пылесос).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Окна снаружи и изнутри моются по мере загрязнения, но не реже двух раз в год (весной и осенью).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Постельные принадлежности (подушки, одеяла, матрацы), ковры проветриваются и выколачиваются на улице.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11.2. В умывальных, душевых, постирочных, комнатах гигиены девочек и туалетах стены, дверные ручки, краны умывальных раковин и писсуаров, спусковые ручки бачков, унитазы, сиденья унитазов ежедневно моются горячей водой с применением моющих и дезинфекционных средств.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Дезинфекция туалетов проводится по мере загрязнения, но не менее 2 раз в день с использованием квачей, щеток.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11.3. Генеральная уборка во всех помещениях проводится перед началом учебного года и один раз в месяц (в соответствии с графиком проведения генеральной уборки), с применением моющих и дезинфекционных средств.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11.4. Уборочный инвентарь маркируется в зависимости от назначения помещений и видов уборочных работ. Хранится уборочный инвентарь в выделенном помещении. Уборочный инвентарь для туалета (ветошь, ведра, щетки) маркируется ярким цветом и хранится в туалетной комнате в шкафу.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Уборочный инвентарь (щетки, ветошь, квачи) после использования дезинфицируется, в соответствии с инструкцией по применению дезинфицирующих средств, ополаскивается и сушится.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11.5. При круглосуточном пребывании в организации обучающихся с ОВР помывка детей организуется не реже одного раза в неделю. Возможность помывки в душе должна быть предоставлена детям постоянно. В душевых дети должны использовать индивидуальные: обувь, полотенце, зубную щетку, расческу, мыло и мочалку.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душевых и ванных комнатах проводится ежедневная уборка и дезинфекция поверхностей, оборудования, предметов обстановки - скамьи, шкафчики, резиновые коврики.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Каждый обучающийся с ОВЗ обеспечивается комплектом полотенец (для лица и рук, для ног и банное), постельным бельем, наматрасниками, индивидуальными предметами личной гигиены (зубная щетка, мыло, мочалка, расческа).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Смена нательного, постельного белья, полотенец проводится по мере загрязнения, но не реже одного раза в неделю. Постельное белье, кроме наволочек, маркируется у ножного края.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Чистое белье доставляется упакованным и хранится в шкафах.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11.6. Постельные принадлежности (матрацы, подушки, одеяла, спальные мешки) проветриваются непосредственно в спальнях при открытых окнах во время каждой генеральной уборки и периодически, в теплое время года, проветриваются и высушиваются на улице. По эпидемиологическим показаниям постельные принадлежности подвергаются камерной дезинфекции в специализированных организациях.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11.7. В прачечной помещения стиральной и гладильной должны быть смежными. Входы (окна приема-выдачи) для сдачи грязного и получения чистого белья должны быть раздельными.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Допускается использование бытовых стиральных машин.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При отсутствии прачечной в организации для обучающихся с ОВЗ возможна организация централизованной стирки постельного белья и одежды в иных прачечных.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Грязное белье собирается в мешки (двойной мешок из материи, клеенки или пластика) и доставляется к месту стирки. После сдачи грязного белья мешки подвергаются обработке: матерчатые стираются, клеенчатые и пластиковые протираются горячим мыльным или содовым раствором.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При централизованной стирке чистое белье из прачечной доставляется в упакованном виде и хранится в шкафах (стеллажах).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11.8. Мягкая мебель (диваны, кресла, уголки) обеспечивается покрытием, допускающим его уборку влажным способом. При его отсутствии используются съемные чехлы.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Количество сменных чехлов для мягкой мебели должно быть не менее двух комплектов. Сменные чехлы для мягкой мебели подвергаются стирке.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11.9. Обработка изделий медицинского назначения и рук медицинского персонала производится в соответствии с санитарно-эпидемиологическими требованиями к организациям, осуществляющим медицинскую деятельность.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Образующиеся медицинские отходы, относящиеся к классу Б, обеззараживаются в соответствии с санитарно-эпидемиологическими требованиями к сбору, хранению и удалению отходов лечебно-профилактических учреждений &lt;1&gt;.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--------------------------------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&lt;1&gt; </w:t>
      </w:r>
      <w:r w:rsidRPr="00C23850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СанПиН 2.1.7.2790-10</w:t>
      </w: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"Санитарно-эпидемиологические требования к обращению с медицинскими отходами" (утверждены постановлением Главного государственного санитарного врача Российской Федерации от 09.12.2010 N 163, зарегистрированным Минюстом России 17.02.2011, регистрационный N 19871).</w:t>
      </w:r>
    </w:p>
    <w:p w:rsidR="00C23850" w:rsidRPr="00C23850" w:rsidRDefault="00C23850" w:rsidP="00DF2F16">
      <w:pPr>
        <w:ind w:firstLine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11.10. Спортивный инвентарь ежедневно протирается влажной ветошью, металлические части - сухой ветошью в конце каждой смены занятий. Один раз в день после занятий маты (кожаные или из кожзаменителя) протираются мыльно-содовым раствором, спортивный ковер очищается с использованием пылесоса. Влажная чистка спортивного ковра проводится 3 - 4 раза в месяц с возможным использованием моющего пылесоса.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После каждого занятия спортивный зал проветривается не менее 10 минут.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11.11. В помещениях не должно быть насекомых и грызунов. При их появлении проводятся истребительные дезинсекционные и дератизационные мероприятия специализированными организациями либо силами подготовленного персонала. В помещениях пищеблока проводятся плановые профилактические дезинсекционные и дератизационные мероприятия.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11.12. В теплое время года в помещениях столовой, спален, игровых, учебных помещений, помещениях медицинского назначения устанавливаются москитные сетки на окна и распашные двери или проводятся другие мероприятия, направленные на предотвращение проникновения насекомых в помещения.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Мероприятия по проведению дезинфекции, дезинсекции и дератизации проводятся в соответствии с санитарно-эпидемиологическими требованиями &lt;1&gt;, &lt;2&gt;, &lt;3&gt;.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--------------------------------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&lt;1&gt; </w:t>
      </w:r>
      <w:r w:rsidRPr="00C23850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СП 3.5.1378-03</w:t>
      </w: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"Санитарно-эпидемиологические требования к организации и осуществлению дезинфекционной деятельности" (утверждены постановлением Главного государственного санитарного врача Российской Федерации от 09.06.2003 N 131, зарегистрированным Минюстом России 19.06.2003, регистрационный N 4757).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&lt;2&gt; </w:t>
      </w:r>
      <w:r w:rsidRPr="00C23850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СанПиН 3.5.2.1376-03</w:t>
      </w: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"Санитарно-эпидемиологические требования к организации и проведению дезинсекционных мероприятий против синантропных членистоногих" (утверждены постановлением Главного государственного санитарного врача Российской Федерации от 09.06.2003 N 126, зарегистрированным Минюстом России 19.06.2003, регистрационный N 4756).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&lt;3&gt; </w:t>
      </w:r>
      <w:r w:rsidRPr="00C23850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СП 3.5.3.3223-14</w:t>
      </w: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"Санитарно-эпидемиологические требования к организации и проведению дератизационных мероприятий" (утверждены постановлением Главного государственного санитарного врача Российской Федерации от 22.09.2014 N 58, зарегистрированным Минюстом России 26.02.2015, регистрационный N 36212).</w:t>
      </w:r>
    </w:p>
    <w:p w:rsidR="00C23850" w:rsidRPr="00C23850" w:rsidRDefault="00C23850" w:rsidP="00DF2F16">
      <w:pPr>
        <w:ind w:firstLine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11.13. Не допускается проведение всех видов ремонтных работ помещений в присутствии обучающихся.</w:t>
      </w:r>
    </w:p>
    <w:p w:rsidR="00C23850" w:rsidRPr="00C23850" w:rsidRDefault="00C23850" w:rsidP="00DF2F16">
      <w:pPr>
        <w:ind w:firstLine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C23850" w:rsidRPr="00C23850" w:rsidRDefault="00C23850" w:rsidP="00DF2F16">
      <w:pPr>
        <w:ind w:firstLine="0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sz w:val="21"/>
          <w:szCs w:val="21"/>
          <w:lang w:eastAsia="ru-RU"/>
        </w:rPr>
        <w:t>XII. Требования к прохождению профилактических медицинских</w:t>
      </w:r>
    </w:p>
    <w:p w:rsidR="00C23850" w:rsidRPr="00C23850" w:rsidRDefault="00C23850" w:rsidP="00DF2F16">
      <w:pPr>
        <w:ind w:firstLine="0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sz w:val="21"/>
          <w:szCs w:val="21"/>
          <w:lang w:eastAsia="ru-RU"/>
        </w:rPr>
        <w:t>осмотров, гигиенического воспитания и обучения, личной</w:t>
      </w:r>
    </w:p>
    <w:p w:rsidR="00C23850" w:rsidRPr="00C23850" w:rsidRDefault="00C23850" w:rsidP="00DF2F16">
      <w:pPr>
        <w:ind w:firstLine="0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sz w:val="21"/>
          <w:szCs w:val="21"/>
          <w:lang w:eastAsia="ru-RU"/>
        </w:rPr>
        <w:t>гигиене работников организации для обучающихся с ОВЗ</w:t>
      </w:r>
    </w:p>
    <w:p w:rsidR="00C23850" w:rsidRPr="00C23850" w:rsidRDefault="00C23850" w:rsidP="00DF2F16">
      <w:pPr>
        <w:ind w:firstLine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12.1. Работники проходят предварительные, при поступлении на работу, и периодические медицинские осмотры в установленном порядке &lt;1&gt;.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--------------------------------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&lt;1&gt; </w:t>
      </w:r>
      <w:r w:rsidRPr="00C23850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Приказ</w:t>
      </w: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Минздравсоцразвития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21.10.2011, регистрационный N 22111) с изменениями, внесенными приказом Минздрава России от 15.05.2013 N 296н (зарегистрирован Минюстом России 03.07.2013, регистрационный N 28970.</w:t>
      </w:r>
    </w:p>
    <w:p w:rsidR="00C23850" w:rsidRPr="00C23850" w:rsidRDefault="00C23850" w:rsidP="00DF2F16">
      <w:pPr>
        <w:ind w:firstLine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Работники проходят профессиональную гигиеническую подготовку и аттестацию при приеме на работу и далее с периодичностью не реже одного раза в два года, работники пищеблока, а также лица, привлекаемые к раздаче готовой пищи детям, - один раз в год.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Работники прививаются в соответствии с национальным календарем профилактических прививок, а также по эпидемиологическим показаниям &lt;1&gt;.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--------------------------------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&lt;1&gt; </w:t>
      </w:r>
      <w:r w:rsidRPr="00C23850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Приказ</w:t>
      </w: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Минздрава России от 21.03.2014 N 125н "Об утверждении национального календаря профилактических прививок и календаря профилактических прививок по эпидемическим показаниям" (зарегистрирован в Минюсте России 25.04.2014, регистрационный N 32115).</w:t>
      </w:r>
    </w:p>
    <w:p w:rsidR="00DF2F16" w:rsidRDefault="00DF2F16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12.2. Каждый работник должен иметь личную медицинскую книжку, в которую должны быть внесены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аттестации, допуск к работе.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12.3. Работники должны соблюдать правила личной гигиены: приходить на работу в чистой одежде и использовать сменную обувь; оставлять верхнюю одежду, головной убор и личные вещи в индивидуальном шкафу для одежды; коротко стричь ногти.</w:t>
      </w:r>
    </w:p>
    <w:p w:rsidR="00C23850" w:rsidRPr="00C23850" w:rsidRDefault="00C23850" w:rsidP="00DF2F16">
      <w:pPr>
        <w:ind w:firstLine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C23850" w:rsidRPr="00C23850" w:rsidRDefault="00C23850" w:rsidP="00DF2F16">
      <w:pPr>
        <w:ind w:firstLine="0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sz w:val="21"/>
          <w:szCs w:val="21"/>
          <w:lang w:eastAsia="ru-RU"/>
        </w:rPr>
        <w:t>XIII. Требования к соблюдению санитарных правил</w:t>
      </w:r>
    </w:p>
    <w:p w:rsidR="00C23850" w:rsidRPr="00C23850" w:rsidRDefault="00C23850" w:rsidP="00DF2F16">
      <w:pPr>
        <w:ind w:firstLine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13.1. Руководитель организации для обучающихся с ОВЗ является ответственным лицом за организацию и полноту выполнения настоящих санитарных правил и обеспечивает: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наличие текста настоящих санитарных правил в общеобразовательной организации для обучающихся с ОВЗ;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выполнение требований санитарных правил всеми работниками;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необходимые условия для соблюдения санитарных правил;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наличие медицинских книжек на каждого работника и своевременное прохождение ими периодических медицинских осмотров и обследований, профессиональной гигиенической подготовки и аттестации;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организацию профессиональной гигиенической подготовки и переподготовки и аттестации работников;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организацию мероприятий по дезинфекции, дезинсекции и дератизации;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исправную работу технологического, холодильного и другого оборудования.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13.2. Ответственное лицо или медицинский персонал должны осуществлять повседневный контроль за соблюдением требований санитарных правил.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13.3. Руководитель обязан информировать территориальные учреждения здравоохранения о случаях инфекционных заболеваний среди обучающихся с ОВЗ.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13.4. За нарушение санитарного законодательства руководитель, а также должностные лица, нарушившие требования настоящих санитарных правил, несут ответственность в порядке, установленном законодательством Российской Федерации.</w:t>
      </w:r>
    </w:p>
    <w:p w:rsidR="00C23850" w:rsidRPr="00C23850" w:rsidRDefault="00C23850" w:rsidP="00DF2F16">
      <w:pPr>
        <w:ind w:firstLine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C23850" w:rsidRPr="00C23850" w:rsidRDefault="00C23850" w:rsidP="00DF2F16">
      <w:pPr>
        <w:ind w:firstLine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C23850" w:rsidRPr="00C23850" w:rsidRDefault="00C23850" w:rsidP="00DF2F16">
      <w:pPr>
        <w:ind w:firstLine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C23850" w:rsidRPr="00C23850" w:rsidRDefault="00C23850" w:rsidP="00DF2F16">
      <w:pPr>
        <w:ind w:firstLine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C23850" w:rsidRPr="00C23850" w:rsidRDefault="00C23850" w:rsidP="00DF2F16">
      <w:pPr>
        <w:ind w:firstLine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C23850" w:rsidRPr="00C23850" w:rsidRDefault="00C23850" w:rsidP="00DF2F16">
      <w:pPr>
        <w:ind w:firstLine="0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sz w:val="21"/>
          <w:szCs w:val="21"/>
          <w:lang w:eastAsia="ru-RU"/>
        </w:rPr>
        <w:t>Приложение N 1</w:t>
      </w:r>
    </w:p>
    <w:p w:rsidR="00C23850" w:rsidRPr="00C23850" w:rsidRDefault="00C23850" w:rsidP="00DF2F16">
      <w:pPr>
        <w:ind w:firstLine="0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sz w:val="21"/>
          <w:szCs w:val="21"/>
          <w:lang w:eastAsia="ru-RU"/>
        </w:rPr>
        <w:t>к СанПиН 2.4.2.3286-15</w:t>
      </w:r>
    </w:p>
    <w:p w:rsidR="00C23850" w:rsidRPr="00C23850" w:rsidRDefault="00C23850" w:rsidP="00DF2F16">
      <w:pPr>
        <w:ind w:firstLine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C23850" w:rsidRPr="00C23850" w:rsidRDefault="00C23850" w:rsidP="00DF2F16">
      <w:pPr>
        <w:ind w:firstLine="0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sz w:val="21"/>
          <w:szCs w:val="21"/>
          <w:lang w:eastAsia="ru-RU"/>
        </w:rPr>
        <w:t>КОМПЛЕКТОВАНИЕ КЛАССОВ (ГРУПП) ДЛЯ ОБУЧАЮЩИХСЯ С ОВЗ</w:t>
      </w:r>
    </w:p>
    <w:p w:rsidR="00C23850" w:rsidRPr="00C23850" w:rsidRDefault="00C23850" w:rsidP="00DF2F16">
      <w:pPr>
        <w:ind w:firstLine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"/>
        <w:gridCol w:w="2309"/>
        <w:gridCol w:w="1901"/>
        <w:gridCol w:w="1681"/>
        <w:gridCol w:w="1681"/>
        <w:gridCol w:w="1681"/>
      </w:tblGrid>
      <w:tr w:rsidR="00C23850" w:rsidRPr="00C23850" w:rsidTr="00C23850"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3850" w:rsidRPr="00C23850" w:rsidRDefault="00C23850" w:rsidP="00DF2F16">
            <w:pPr>
              <w:ind w:firstLine="0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3850" w:rsidRPr="00C23850" w:rsidRDefault="00C23850" w:rsidP="00DF2F16">
            <w:pPr>
              <w:ind w:firstLine="0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76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3850" w:rsidRPr="00C23850" w:rsidRDefault="00C23850" w:rsidP="00DF2F16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Варианты программ образования </w:t>
            </w:r>
            <w:r w:rsidRPr="00C23850">
              <w:rPr>
                <w:rFonts w:ascii="Verdana" w:eastAsia="Times New Roman" w:hAnsi="Verdana" w:cs="Times New Roman"/>
                <w:color w:val="0000FF"/>
                <w:sz w:val="21"/>
                <w:szCs w:val="21"/>
                <w:u w:val="single"/>
                <w:lang w:eastAsia="ru-RU"/>
              </w:rPr>
              <w:t>&lt;*&gt;</w:t>
            </w:r>
          </w:p>
        </w:tc>
      </w:tr>
      <w:tr w:rsidR="00C23850" w:rsidRPr="00C23850" w:rsidTr="00C23850">
        <w:tc>
          <w:tcPr>
            <w:tcW w:w="4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3850" w:rsidRPr="00C23850" w:rsidRDefault="00C23850" w:rsidP="00DF2F16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1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3850" w:rsidRPr="00C23850" w:rsidRDefault="00C23850" w:rsidP="00DF2F16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Вид ОВЗ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3850" w:rsidRPr="00C23850" w:rsidRDefault="00C23850" w:rsidP="00DF2F16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 вариант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3850" w:rsidRPr="00C23850" w:rsidRDefault="00C23850" w:rsidP="00DF2F16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 вариант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3850" w:rsidRPr="00C23850" w:rsidRDefault="00C23850" w:rsidP="00DF2F16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3 вариант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3850" w:rsidRPr="00C23850" w:rsidRDefault="00C23850" w:rsidP="00DF2F16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4 вариант</w:t>
            </w:r>
          </w:p>
        </w:tc>
      </w:tr>
      <w:tr w:rsidR="00C23850" w:rsidRPr="00C23850" w:rsidTr="00C2385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firstLine="0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firstLine="0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3850" w:rsidRPr="00C23850" w:rsidRDefault="00C23850" w:rsidP="00DF2F16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максимальное количество обучающихся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3850" w:rsidRPr="00C23850" w:rsidRDefault="00C23850" w:rsidP="00DF2F16">
            <w:pPr>
              <w:ind w:firstLine="0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</w:r>
          </w:p>
        </w:tc>
      </w:tr>
      <w:tr w:rsidR="00C23850" w:rsidRPr="00C23850" w:rsidTr="00C23850"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firstLine="0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Глухие обучающиеся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firstLine="0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Не более 2 глухих обучающихся в классе в условиях инклюзии. Общая наполняемость класса: при 1 глухом - не более 20 обучающихся, при 2 глухих - не более 15 обучающихся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C23850" w:rsidRPr="00C23850" w:rsidTr="00C23850"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firstLine="0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Слабослышащие и позднооглохшие обучающиеся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firstLine="0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Не более 2 слабослышащих или позднооглохших обучающихся в классе в условиях инклюзии. Общая наполняемость класса: при 1 слабослышащем или позднооглохшем - не более 25 обучающихся, при 2 слабослышащих или позднооглохших - не более 20 обучающихся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I отделение: 8</w:t>
            </w:r>
          </w:p>
          <w:p w:rsidR="00C23850" w:rsidRPr="00C23850" w:rsidRDefault="00C23850" w:rsidP="00DF2F16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II отделение: 6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Вариант не предусмотрен</w:t>
            </w:r>
          </w:p>
        </w:tc>
      </w:tr>
      <w:tr w:rsidR="00C23850" w:rsidRPr="00C23850" w:rsidTr="00C23850"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firstLine="0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Слепые обучающиеся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firstLine="0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Не более 2 слепых обучающихся в классе в условиях инклюзии. Общая наполняемость класса: при 1 слепом - не более 20 обучающихся, при 2 слепых - не более 15 обучающихся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C23850" w:rsidRPr="00C23850" w:rsidTr="00C23850"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firstLine="0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Слабовидящие обучающиеся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firstLine="0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Не более 2 слабовидящих обучающихся в классе в условиях инклюзии. Общая наполняемость класса: при 1 слабовидящем - не более 25 обучающихся, при 2 слабовидящих - не более 20 обучающихся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Вариант не предусмотрен</w:t>
            </w:r>
          </w:p>
        </w:tc>
      </w:tr>
      <w:tr w:rsidR="00C23850" w:rsidRPr="00C23850" w:rsidTr="00C23850"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firstLine="0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Обучающиеся с тяжелыми нарушениями речи (ТНР)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firstLine="0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Не более 5 обучающихся с ТНР в классе в условиях инклюзии. Общая наполняемость класса - не более 25 обучающихся.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Вариант не предусмотрен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Вариант не предусмотрен</w:t>
            </w:r>
          </w:p>
        </w:tc>
      </w:tr>
      <w:tr w:rsidR="00C23850" w:rsidRPr="00C23850" w:rsidTr="00C23850"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firstLine="0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Обучающиеся с нарушениями опорно-двигательного аппарата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firstLine="0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Не более 2 обучающихся с НОДА в классе в условиях инклюзии. Общая наполняемость класса: при 1 обучающемся с НОДА - не более 20 обучающихся, при 2 - не более 15 обучающихся.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C23850" w:rsidRPr="00C23850" w:rsidTr="00C23850"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firstLine="0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Обучающиеся с задержкой психического развития (ЗПР)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firstLine="0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Не более 4 обучающихся с ЗПР в классе в условиях инклюзии. Общая наполняемость класса - не более 25 обучающихся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Вариант не предусмотрен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Вариант не предусмотрен</w:t>
            </w:r>
          </w:p>
        </w:tc>
      </w:tr>
      <w:tr w:rsidR="00C23850" w:rsidRPr="00C23850" w:rsidTr="00C23850"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firstLine="0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Обучающиеся с расстройствами аутистического спектра (РАС)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firstLine="0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Не более 2 обучающихся с РАС в классе в условиях инклюзии. Общая наполняемость класса: при 1 обучающемся с РАС - не более 20 обучающихся, при 2 обучающихся с РАС - не более 15 обучающихся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Не более 2 обучающихся с РАС в классе в условиях инклюзии при общей наполняемости класса не более 12 обучающихся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Не более 1 обучающего с РАС в классе в условиях инклюзии при общей наполняемости класса не более 9 обучающихся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Не более 1 обучающего с РАС в классе в условиях инклюзии при общей наполняемости класса не более 5 обучающихся (не более 2-х обучающихся с РАС в классе с обучающимися с умственной отсталостью (нарушениями интеллекта)</w:t>
            </w:r>
          </w:p>
        </w:tc>
      </w:tr>
      <w:tr w:rsidR="00C23850" w:rsidRPr="00C23850" w:rsidTr="00C23850"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firstLine="0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Обучающиеся с умственной отсталостью (интеллектуальными нарушениями)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5</w:t>
            </w:r>
          </w:p>
        </w:tc>
      </w:tr>
    </w:tbl>
    <w:p w:rsidR="00C23850" w:rsidRPr="00C23850" w:rsidRDefault="00C23850" w:rsidP="00DF2F16">
      <w:pPr>
        <w:ind w:firstLine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--------------------------------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Примечание: &lt;*&gt; варианты программ: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- 1-й вариант предполагает, что обучающийся получает образование, полностью соответствующее по итоговым достижениям к моменту завершения обучения, образованию сверстников, находясь в их среде и в те же сроки обучения;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- 2-й вариант предполагает, что обучающийся получает образование в пролонгированные сроки обучения;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- 3-й вариант предполагает, что обучающийся получает образование,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сверстников, не имеющих дополнительные ограничения по возможностям здоровья, в пролонгированные сроки (для обучающихся с нарушением слуха, зрения, опорно-двигательного аппарата, расстройством аутистического спектра и умственной отсталостью);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- 4-й вариант предполагает, что обучающийся получает образование,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сверстников, не имеющих дополнительные ограничения по возможностям здоровья, в пролонгированные сроки (для обучающихся с умственной отсталостью (умеренной, тяжелой, глубокой степени, тяжелыми и множественными нарушениями развития)). На основе данного варианта программы образовательная организация разрабатывает специальную индивидуальную программу развития (СИПР).</w:t>
      </w:r>
    </w:p>
    <w:p w:rsidR="00C23850" w:rsidRPr="00C23850" w:rsidRDefault="00C23850" w:rsidP="00DF2F16">
      <w:pPr>
        <w:ind w:firstLine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C23850" w:rsidRPr="00C23850" w:rsidRDefault="00C23850" w:rsidP="00DF2F16">
      <w:pPr>
        <w:ind w:firstLine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C23850" w:rsidRPr="00C23850" w:rsidRDefault="00C23850" w:rsidP="00DF2F16">
      <w:pPr>
        <w:ind w:firstLine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C23850" w:rsidRPr="00C23850" w:rsidRDefault="00C23850" w:rsidP="00DF2F16">
      <w:pPr>
        <w:ind w:firstLine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C23850" w:rsidRPr="00C23850" w:rsidRDefault="00C23850" w:rsidP="00DF2F16">
      <w:pPr>
        <w:ind w:firstLine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C23850" w:rsidRPr="00C23850" w:rsidRDefault="00C23850" w:rsidP="00DF2F16">
      <w:pPr>
        <w:ind w:firstLine="0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sz w:val="21"/>
          <w:szCs w:val="21"/>
          <w:lang w:eastAsia="ru-RU"/>
        </w:rPr>
        <w:t>Приложение N 2</w:t>
      </w:r>
    </w:p>
    <w:p w:rsidR="00C23850" w:rsidRPr="00C23850" w:rsidRDefault="00C23850" w:rsidP="00DF2F16">
      <w:pPr>
        <w:ind w:firstLine="0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sz w:val="21"/>
          <w:szCs w:val="21"/>
          <w:lang w:eastAsia="ru-RU"/>
        </w:rPr>
        <w:t>к СанПиН 2.4.2.3286-15</w:t>
      </w:r>
    </w:p>
    <w:p w:rsidR="00C23850" w:rsidRPr="00C23850" w:rsidRDefault="00C23850" w:rsidP="00DF2F16">
      <w:pPr>
        <w:ind w:firstLine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C23850" w:rsidRPr="00C23850" w:rsidRDefault="00C23850" w:rsidP="00DF2F16">
      <w:pPr>
        <w:ind w:firstLine="0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sz w:val="21"/>
          <w:szCs w:val="21"/>
          <w:lang w:eastAsia="ru-RU"/>
        </w:rPr>
        <w:t>РЕКОМЕНДАЦИИ</w:t>
      </w:r>
    </w:p>
    <w:p w:rsidR="00C23850" w:rsidRPr="00C23850" w:rsidRDefault="00C23850" w:rsidP="00DF2F16">
      <w:pPr>
        <w:ind w:firstLine="0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sz w:val="21"/>
          <w:szCs w:val="21"/>
          <w:lang w:eastAsia="ru-RU"/>
        </w:rPr>
        <w:t>К ОРГАНИЗАЦИИ РЕЖИМА ДНЯ ПРИ ДНЕВНОМ И КРУГЛОСУТОЧНОМ</w:t>
      </w:r>
    </w:p>
    <w:p w:rsidR="00C23850" w:rsidRPr="00C23850" w:rsidRDefault="00C23850" w:rsidP="00DF2F16">
      <w:pPr>
        <w:ind w:firstLine="0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sz w:val="21"/>
          <w:szCs w:val="21"/>
          <w:lang w:eastAsia="ru-RU"/>
        </w:rPr>
        <w:t>ПРЕБЫВАНИИ ОБУЧАЮЩИХСЯ В ОРГАНИЗАЦИЯХ ДЛЯ ОБУЧАЮЩИХСЯ С ОВЗ</w:t>
      </w:r>
    </w:p>
    <w:p w:rsidR="00C23850" w:rsidRPr="00C23850" w:rsidRDefault="00C23850" w:rsidP="00DF2F16">
      <w:pPr>
        <w:ind w:firstLine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1. Успешность обучения, реабилитации и социальной адаптации обучающихся в организациях для обучающихся с ОВЗ зависит от правильной организации режима дня и соответствия возрасту основных компонентов режима (продолжительности и качества сна, прогулки, организации физического воспитания и питания).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2. Продолжительность ночного сна для обучающихся 7 - 10 лет должна составлять не менее 10 часов, для обучающихся 11 - 14 лет - не менее 9 часов, для обучающихся 15 - 17 лет - не менее 8,5 часов.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Для обучающихся начального общего образования, перенесших заболевание, а также в период адаптации к обучению показан дневной сон длительностью в 1 - 2 часа. Дневной сон может быть рекомендован по медицинским показаниям и более старшим обучающимся. Между ужином и сном рекомендуется организовывать прогулки на воздухе или тихие игры в помещении, а также режим проветривания спальных помещений.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3. Продолжительность прогулки должна составлять в течение дня для обучающихся 7 - 10 лет не менее 3,5 ч, для обучающихся 11 - 14 лет - не менее 3 часов, для обучающихся 15 - 17 лет - не менее 2,5 часов. Время прогулки рекомендуется распределять в течение дня следующим образом: до начала занятий - 20 - 30 минут; после учебных занятий - 1 - 1,5 ч; перед приготовлением домашних заданий - 1 ч; после ужина - 1 ч.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Для поддержания необходимого уровня умственной работоспособности в течение учебного дня для обучающихся 1 - 9 классов в середине учебных занятий рекомендуется проводить динамическую паузу на свежем воздухе продолжительностью 45 минут.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4. Основной формой физического воспитания являются уроки физкультуры, которые проводят по специальным программам, учитывающим категорию и состояние здоровья обучающихся.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Наряду с уроками физкультуры в режиме дня должны предусматриваться: утренняя гимнастика, физкультурные паузы на уроках и при самоподготовке, подвижные игры на переменах и во время прогулки, занятия в спортивных секциях и кружках, лечебная физкультура и система закаливающих процедур.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Дозирование физической нагрузки, корригирующей и лечебной гимнастики для обучающихся с ОВЗ осуществляется посредством проведения в каждом классе (группе) занятий по программам, соответствующим особенностям психофизического развития, индивидуальным возможностям и состоянию здоровья обучающихся с ОВЗ.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Групповые и индивидуальные занятия по лечебной физкультуре целесообразно проводить во второй половине дня.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Режим дня для обучающихся (в том числе проживающих в интернате) рекомендуется организовывать в соответствии с таблицей 1.</w:t>
      </w:r>
    </w:p>
    <w:p w:rsidR="00C23850" w:rsidRPr="00C23850" w:rsidRDefault="00C23850" w:rsidP="00DF2F16">
      <w:pPr>
        <w:ind w:firstLine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DF2F16" w:rsidRDefault="00DF2F16">
      <w:pPr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sz w:val="21"/>
          <w:szCs w:val="21"/>
          <w:lang w:eastAsia="ru-RU"/>
        </w:rPr>
        <w:br w:type="page"/>
      </w:r>
    </w:p>
    <w:p w:rsidR="00C23850" w:rsidRPr="00C23850" w:rsidRDefault="00C23850" w:rsidP="00DF2F16">
      <w:pPr>
        <w:ind w:firstLine="0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sz w:val="21"/>
          <w:szCs w:val="21"/>
          <w:lang w:eastAsia="ru-RU"/>
        </w:rPr>
        <w:t>Таблица 1</w:t>
      </w:r>
    </w:p>
    <w:p w:rsidR="00C23850" w:rsidRPr="00C23850" w:rsidRDefault="00C23850" w:rsidP="00DF2F16">
      <w:pPr>
        <w:ind w:firstLine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C23850" w:rsidRPr="00C23850" w:rsidRDefault="00C23850" w:rsidP="00DF2F16">
      <w:pPr>
        <w:ind w:firstLine="0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sz w:val="21"/>
          <w:szCs w:val="21"/>
          <w:lang w:eastAsia="ru-RU"/>
        </w:rPr>
        <w:t>Рекомендуемый режим дня</w:t>
      </w:r>
    </w:p>
    <w:p w:rsidR="00C23850" w:rsidRPr="00C23850" w:rsidRDefault="00C23850" w:rsidP="00DF2F16">
      <w:pPr>
        <w:ind w:firstLine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tbl>
      <w:tblPr>
        <w:tblW w:w="95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0"/>
        <w:gridCol w:w="2560"/>
        <w:gridCol w:w="2560"/>
      </w:tblGrid>
      <w:tr w:rsidR="00C23850" w:rsidRPr="00C23850" w:rsidTr="00C23850">
        <w:tc>
          <w:tcPr>
            <w:tcW w:w="4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3850" w:rsidRPr="00C23850" w:rsidRDefault="00C23850" w:rsidP="00DF2F16">
            <w:pPr>
              <w:ind w:left="57" w:right="57" w:firstLine="57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Режимные моменты</w:t>
            </w:r>
          </w:p>
        </w:tc>
        <w:tc>
          <w:tcPr>
            <w:tcW w:w="5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3850" w:rsidRPr="00C23850" w:rsidRDefault="00C23850" w:rsidP="00DF2F16">
            <w:pPr>
              <w:ind w:left="57" w:right="57" w:firstLine="57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Время суток (час.)</w:t>
            </w:r>
          </w:p>
        </w:tc>
      </w:tr>
      <w:tr w:rsidR="00C23850" w:rsidRPr="00C23850" w:rsidTr="00C2385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left="57" w:right="57" w:firstLine="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3850" w:rsidRPr="00C23850" w:rsidRDefault="00C23850" w:rsidP="00DF2F16">
            <w:pPr>
              <w:ind w:left="57" w:right="57" w:firstLine="57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I - IV классы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3850" w:rsidRPr="00C23850" w:rsidRDefault="00C23850" w:rsidP="00DF2F16">
            <w:pPr>
              <w:ind w:left="57" w:right="57" w:firstLine="57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V - XI классы</w:t>
            </w:r>
          </w:p>
        </w:tc>
      </w:tr>
      <w:tr w:rsidR="00C23850" w:rsidRPr="00C23850" w:rsidTr="00C23850"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left="57" w:right="57" w:firstLine="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Подъем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left="57" w:right="57" w:firstLine="57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7.00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left="57" w:right="57" w:firstLine="57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7.00</w:t>
            </w:r>
          </w:p>
        </w:tc>
      </w:tr>
      <w:tr w:rsidR="00C23850" w:rsidRPr="00C23850" w:rsidTr="00C23850"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left="57" w:right="57" w:firstLine="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Зарядка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left="57" w:right="57" w:firstLine="57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7.05 - 7.20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left="57" w:right="57" w:firstLine="57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7.05 - 7.20</w:t>
            </w:r>
          </w:p>
        </w:tc>
      </w:tr>
      <w:tr w:rsidR="00C23850" w:rsidRPr="00C23850" w:rsidTr="00C23850"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left="57" w:right="57" w:firstLine="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Уборка спален, утренний туалет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left="57" w:right="57" w:firstLine="57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7.20 - 7.40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left="57" w:right="57" w:firstLine="57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7.20 - 7.40</w:t>
            </w:r>
          </w:p>
        </w:tc>
      </w:tr>
      <w:tr w:rsidR="00C23850" w:rsidRPr="00C23850" w:rsidTr="00C23850"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left="57" w:right="57" w:firstLine="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Завтрак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left="57" w:right="57" w:firstLine="57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7.40 - 8.00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left="57" w:right="57" w:firstLine="57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7.40 - 8.00</w:t>
            </w:r>
          </w:p>
        </w:tc>
      </w:tr>
      <w:tr w:rsidR="00C23850" w:rsidRPr="00C23850" w:rsidTr="00C23850"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left="57" w:right="57" w:firstLine="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Прогулка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left="57" w:right="57" w:firstLine="57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8.00 - 8.30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left="57" w:right="57" w:firstLine="57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8.00 - 8.30</w:t>
            </w:r>
          </w:p>
        </w:tc>
      </w:tr>
      <w:tr w:rsidR="00C23850" w:rsidRPr="00C23850" w:rsidTr="00C23850"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left="57" w:right="57" w:firstLine="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Учебные занятия </w:t>
            </w:r>
            <w:r w:rsidRPr="00C23850">
              <w:rPr>
                <w:rFonts w:ascii="Verdana" w:eastAsia="Times New Roman" w:hAnsi="Verdana" w:cs="Times New Roman"/>
                <w:color w:val="0000FF"/>
                <w:sz w:val="21"/>
                <w:szCs w:val="21"/>
                <w:u w:val="single"/>
                <w:lang w:eastAsia="ru-RU"/>
              </w:rPr>
              <w:t>&lt;*&gt;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left="57" w:right="57" w:firstLine="57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8.30 - 12.30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left="57" w:right="57" w:firstLine="57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8.30 - 11.20</w:t>
            </w:r>
          </w:p>
        </w:tc>
      </w:tr>
      <w:tr w:rsidR="00C23850" w:rsidRPr="00C23850" w:rsidTr="00C23850"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left="57" w:right="57" w:firstLine="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Спортивный час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left="57" w:right="57" w:firstLine="57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12.30 - 13.30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left="57" w:right="57" w:firstLine="57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11.20 - 12.20</w:t>
            </w:r>
          </w:p>
        </w:tc>
      </w:tr>
      <w:tr w:rsidR="00C23850" w:rsidRPr="00C23850" w:rsidTr="00C23850"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left="57" w:right="57" w:firstLine="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Учебные занятия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left="57" w:right="57" w:firstLine="57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left="57" w:right="57" w:firstLine="57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12.20 - 14.00</w:t>
            </w:r>
          </w:p>
        </w:tc>
      </w:tr>
      <w:tr w:rsidR="00C23850" w:rsidRPr="00C23850" w:rsidTr="00C23850"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left="57" w:right="57" w:firstLine="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Обед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left="57" w:right="57" w:firstLine="57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13.30 - 14.00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left="57" w:right="57" w:firstLine="57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14.00 - 14.30</w:t>
            </w:r>
          </w:p>
        </w:tc>
      </w:tr>
      <w:tr w:rsidR="00C23850" w:rsidRPr="00C23850" w:rsidTr="00C23850"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left="57" w:right="57" w:firstLine="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Дневной сон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left="57" w:right="57" w:firstLine="57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14.00 - 15.30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left="57" w:right="57" w:firstLine="57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C23850" w:rsidRPr="00C23850" w:rsidTr="00C23850"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left="57" w:right="57" w:firstLine="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Полдник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left="57" w:right="57" w:firstLine="57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15.30 - 16.00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left="57" w:right="57" w:firstLine="57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C23850" w:rsidRPr="00C23850" w:rsidTr="00C23850"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left="57" w:right="57" w:firstLine="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Прогулка, общественно полезный труд на воздухе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left="57" w:right="57" w:firstLine="57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left="57" w:right="57" w:firstLine="57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14.30 - 16.00</w:t>
            </w:r>
          </w:p>
        </w:tc>
      </w:tr>
      <w:tr w:rsidR="00C23850" w:rsidRPr="00C23850" w:rsidTr="00C23850"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left="57" w:right="57" w:firstLine="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Самоподготовка </w:t>
            </w:r>
            <w:r w:rsidRPr="00C23850">
              <w:rPr>
                <w:rFonts w:ascii="Verdana" w:eastAsia="Times New Roman" w:hAnsi="Verdana" w:cs="Times New Roman"/>
                <w:color w:val="0000FF"/>
                <w:sz w:val="21"/>
                <w:szCs w:val="21"/>
                <w:u w:val="single"/>
                <w:lang w:eastAsia="ru-RU"/>
              </w:rPr>
              <w:t>&lt;**&gt;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left="57" w:right="57" w:firstLine="57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16.00 - 17.00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left="57" w:right="57" w:firstLine="57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16.00 - 18.00</w:t>
            </w:r>
          </w:p>
        </w:tc>
      </w:tr>
      <w:tr w:rsidR="00C23850" w:rsidRPr="00C23850" w:rsidTr="00C23850"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left="57" w:right="57" w:firstLine="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Внеклассные занятия, прогулка, свободное время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left="57" w:right="57" w:firstLine="57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17.00 - 19.00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left="57" w:right="57" w:firstLine="57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18.00 - 19.30</w:t>
            </w:r>
          </w:p>
        </w:tc>
      </w:tr>
      <w:tr w:rsidR="00C23850" w:rsidRPr="00C23850" w:rsidTr="00C23850"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left="57" w:right="57" w:firstLine="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Ужин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left="57" w:right="57" w:firstLine="57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19.00 - 19.30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left="57" w:right="57" w:firstLine="57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19.30 - 20.00</w:t>
            </w:r>
          </w:p>
        </w:tc>
      </w:tr>
      <w:tr w:rsidR="00C23850" w:rsidRPr="00C23850" w:rsidTr="00C23850"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left="57" w:right="57" w:firstLine="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Свободное время, прогулка, уход за одеждой, вечерний туалет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left="57" w:right="57" w:firstLine="57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19.30 - 20.30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left="57" w:right="57" w:firstLine="57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20.00 - 22.00</w:t>
            </w:r>
          </w:p>
        </w:tc>
      </w:tr>
      <w:tr w:rsidR="00C23850" w:rsidRPr="00C23850" w:rsidTr="00C23850"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left="57" w:right="57" w:firstLine="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Сон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left="57" w:right="57" w:firstLine="57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20.30 - 7.00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left="57" w:right="57" w:firstLine="57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22.00 - 7.00</w:t>
            </w:r>
          </w:p>
        </w:tc>
      </w:tr>
      <w:tr w:rsidR="00C23850" w:rsidRPr="00C23850" w:rsidTr="00C23850">
        <w:tc>
          <w:tcPr>
            <w:tcW w:w="95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3850" w:rsidRPr="00C23850" w:rsidRDefault="00C23850" w:rsidP="00DF2F16">
            <w:pPr>
              <w:ind w:left="57" w:right="57" w:firstLine="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Примечание: &lt;*&gt; второй завтрак проводится после второго урока;</w:t>
            </w:r>
          </w:p>
          <w:p w:rsidR="00C23850" w:rsidRPr="00C23850" w:rsidRDefault="00C23850" w:rsidP="00DF2F16">
            <w:pPr>
              <w:ind w:left="57" w:right="57" w:firstLine="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&lt;**&gt; полдник для IV - XI классов проводится в период самоподготовки.</w:t>
            </w:r>
          </w:p>
          <w:p w:rsidR="00C23850" w:rsidRPr="00C23850" w:rsidRDefault="00C23850" w:rsidP="00DF2F16">
            <w:pPr>
              <w:ind w:left="57" w:right="57" w:firstLine="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Коррекционные занятия могут проводиться во время учебных занятий и во время, отведенное на самоподготовку</w:t>
            </w:r>
          </w:p>
        </w:tc>
      </w:tr>
    </w:tbl>
    <w:p w:rsidR="00C23850" w:rsidRPr="00C23850" w:rsidRDefault="00C23850" w:rsidP="00DF2F16">
      <w:pPr>
        <w:ind w:firstLine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C23850" w:rsidRDefault="00C23850" w:rsidP="00DF2F16"/>
    <w:sectPr w:rsidR="00C23850" w:rsidSect="00906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50"/>
    <w:rsid w:val="002076CB"/>
    <w:rsid w:val="0090663D"/>
    <w:rsid w:val="00C23850"/>
    <w:rsid w:val="00DF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63D"/>
  </w:style>
  <w:style w:type="paragraph" w:styleId="1">
    <w:name w:val="heading 1"/>
    <w:basedOn w:val="a"/>
    <w:link w:val="10"/>
    <w:uiPriority w:val="9"/>
    <w:qFormat/>
    <w:rsid w:val="00C23850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38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C23850"/>
  </w:style>
  <w:style w:type="character" w:customStyle="1" w:styleId="apple-converted-space">
    <w:name w:val="apple-converted-space"/>
    <w:basedOn w:val="a0"/>
    <w:rsid w:val="00C23850"/>
  </w:style>
  <w:style w:type="character" w:styleId="a3">
    <w:name w:val="Hyperlink"/>
    <w:basedOn w:val="a0"/>
    <w:uiPriority w:val="99"/>
    <w:semiHidden/>
    <w:unhideWhenUsed/>
    <w:rsid w:val="00C238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63D"/>
  </w:style>
  <w:style w:type="paragraph" w:styleId="1">
    <w:name w:val="heading 1"/>
    <w:basedOn w:val="a"/>
    <w:link w:val="10"/>
    <w:uiPriority w:val="9"/>
    <w:qFormat/>
    <w:rsid w:val="00C23850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38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C23850"/>
  </w:style>
  <w:style w:type="character" w:customStyle="1" w:styleId="apple-converted-space">
    <w:name w:val="apple-converted-space"/>
    <w:basedOn w:val="a0"/>
    <w:rsid w:val="00C23850"/>
  </w:style>
  <w:style w:type="character" w:styleId="a3">
    <w:name w:val="Hyperlink"/>
    <w:basedOn w:val="a0"/>
    <w:uiPriority w:val="99"/>
    <w:semiHidden/>
    <w:unhideWhenUsed/>
    <w:rsid w:val="00C238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28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9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9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0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5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86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40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3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6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89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9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27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4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2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1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7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3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8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8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7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8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8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7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3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5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7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14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01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97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1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91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24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47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53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65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6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6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2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38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0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16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51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0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28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92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50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38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1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8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924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02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378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03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04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85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80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37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85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303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81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56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79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37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5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03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36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1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66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45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53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39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58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21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92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83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97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8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99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30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8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64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2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200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8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4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2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69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7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681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48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23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49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3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66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2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22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36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320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13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209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27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60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93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784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69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04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66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6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52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19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7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1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31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2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80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2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797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07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381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53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005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09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2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7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47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19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18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8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90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8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1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2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1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6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0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6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8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7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9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6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52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81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4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5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88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60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0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4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7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5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89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5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2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2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8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9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7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4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1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3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5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8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9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4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69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8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06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7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4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6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9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2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6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4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6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3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5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8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9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6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8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7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0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6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8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3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80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18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8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6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9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3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6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2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9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4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4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3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5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2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5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2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9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1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2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08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9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12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4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2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0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7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7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6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2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95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7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5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1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1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8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1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5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4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8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3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49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4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9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5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4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78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66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79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6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7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7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3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7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4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2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6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6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2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6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399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66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35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07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16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55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64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28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45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81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19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18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403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67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58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71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44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7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45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39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75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01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43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4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41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628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53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08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68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78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05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61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80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20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841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3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84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0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5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9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8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4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1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8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8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8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8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9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1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61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2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19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7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3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6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6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1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9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6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9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1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9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2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8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3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3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4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1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4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7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1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6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3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09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2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7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9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2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5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5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4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4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2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4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4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4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18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4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79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1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69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43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8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7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1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3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8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22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49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8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1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19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8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2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3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2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1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3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4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4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7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7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9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1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41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4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6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7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7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9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8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88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8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3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90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6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6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9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66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18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2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1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6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11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7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80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4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0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72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32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6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7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89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71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30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4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1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9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2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8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0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51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759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6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31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444883F-8C7F-4418-ADE3-896FA00BE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6960</Words>
  <Characters>39674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Дом</cp:lastModifiedBy>
  <cp:revision>2</cp:revision>
  <dcterms:created xsi:type="dcterms:W3CDTF">2015-10-12T13:01:00Z</dcterms:created>
  <dcterms:modified xsi:type="dcterms:W3CDTF">2015-10-12T13:01:00Z</dcterms:modified>
</cp:coreProperties>
</file>