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3D" w:rsidRDefault="00AF1B3D" w:rsidP="00AF1B3D">
      <w:pPr>
        <w:pStyle w:val="a3"/>
        <w:spacing w:before="0" w:beforeAutospacing="0" w:after="0" w:afterAutospacing="0"/>
        <w:jc w:val="center"/>
        <w:rPr>
          <w:rStyle w:val="hl2"/>
          <w:b/>
          <w:bCs/>
          <w:sz w:val="20"/>
          <w:szCs w:val="20"/>
        </w:rPr>
      </w:pPr>
      <w:r>
        <w:rPr>
          <w:rStyle w:val="hl2"/>
          <w:b/>
          <w:bCs/>
          <w:sz w:val="20"/>
          <w:szCs w:val="20"/>
        </w:rPr>
        <w:t>РЕЗОЛЮЦИЯ</w:t>
      </w:r>
    </w:p>
    <w:p w:rsidR="00AF1B3D" w:rsidRDefault="00AF1B3D" w:rsidP="00AF1B3D">
      <w:pPr>
        <w:pStyle w:val="a3"/>
        <w:spacing w:before="0" w:beforeAutospacing="0" w:after="0" w:afterAutospacing="0"/>
        <w:jc w:val="center"/>
        <w:rPr>
          <w:rStyle w:val="hl2"/>
          <w:b/>
          <w:bCs/>
          <w:sz w:val="20"/>
          <w:szCs w:val="20"/>
        </w:rPr>
      </w:pPr>
      <w:r>
        <w:rPr>
          <w:rStyle w:val="hl2"/>
          <w:b/>
          <w:bCs/>
          <w:sz w:val="20"/>
          <w:szCs w:val="20"/>
        </w:rPr>
        <w:t xml:space="preserve"> ГОРОДСКОЙ АВГУСТОВСКОЙ ПЕДАГОГИЧЕСКОЙ КОНФЕРЕНЦИИ</w:t>
      </w:r>
    </w:p>
    <w:p w:rsidR="00AF1B3D" w:rsidRDefault="00AF1B3D" w:rsidP="00AF1B3D">
      <w:r>
        <w:rPr>
          <w:sz w:val="20"/>
          <w:szCs w:val="20"/>
        </w:rPr>
        <w:t xml:space="preserve"> </w:t>
      </w:r>
    </w:p>
    <w:p w:rsidR="00AF1B3D" w:rsidRDefault="00AF1B3D" w:rsidP="00AF1B3D">
      <w:pPr>
        <w:rPr>
          <w:sz w:val="20"/>
          <w:szCs w:val="20"/>
        </w:rPr>
      </w:pPr>
      <w:r>
        <w:rPr>
          <w:sz w:val="20"/>
          <w:szCs w:val="20"/>
        </w:rPr>
        <w:t>9.10.2023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г.</w:t>
      </w:r>
      <w:r w:rsidR="001D6A5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Лесосибирск</w:t>
      </w:r>
      <w:proofErr w:type="spellEnd"/>
    </w:p>
    <w:p w:rsidR="00AF1B3D" w:rsidRDefault="00AF1B3D" w:rsidP="00AF1B3D">
      <w:pPr>
        <w:jc w:val="center"/>
        <w:rPr>
          <w:b/>
          <w:i/>
          <w:sz w:val="20"/>
          <w:szCs w:val="20"/>
        </w:rPr>
      </w:pPr>
    </w:p>
    <w:p w:rsidR="00AF1B3D" w:rsidRDefault="00AF1B3D" w:rsidP="00AF1B3D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«</w:t>
      </w:r>
      <w:r w:rsidR="007927AA">
        <w:rPr>
          <w:b/>
          <w:i/>
          <w:sz w:val="20"/>
          <w:szCs w:val="20"/>
        </w:rPr>
        <w:t xml:space="preserve">Воспитательный потенциал  </w:t>
      </w:r>
      <w:r>
        <w:rPr>
          <w:b/>
          <w:i/>
          <w:sz w:val="20"/>
          <w:szCs w:val="20"/>
        </w:rPr>
        <w:t xml:space="preserve">единого образовательного пространства </w:t>
      </w:r>
    </w:p>
    <w:p w:rsidR="00AF1B3D" w:rsidRDefault="00FD5320" w:rsidP="00AF1B3D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г</w:t>
      </w:r>
      <w:r w:rsidR="007927AA">
        <w:rPr>
          <w:b/>
          <w:i/>
          <w:sz w:val="20"/>
          <w:szCs w:val="20"/>
        </w:rPr>
        <w:t xml:space="preserve">орода </w:t>
      </w:r>
      <w:proofErr w:type="spellStart"/>
      <w:r w:rsidR="007927AA">
        <w:rPr>
          <w:b/>
          <w:i/>
          <w:sz w:val="20"/>
          <w:szCs w:val="20"/>
        </w:rPr>
        <w:t>Лесосибирска</w:t>
      </w:r>
      <w:proofErr w:type="spellEnd"/>
      <w:r w:rsidR="00AF1B3D">
        <w:rPr>
          <w:b/>
          <w:i/>
          <w:sz w:val="20"/>
          <w:szCs w:val="20"/>
        </w:rPr>
        <w:t>»</w:t>
      </w:r>
    </w:p>
    <w:p w:rsidR="00AF1B3D" w:rsidRDefault="00AF1B3D" w:rsidP="00AF1B3D">
      <w:pPr>
        <w:jc w:val="center"/>
        <w:rPr>
          <w:b/>
          <w:sz w:val="20"/>
          <w:szCs w:val="20"/>
        </w:rPr>
      </w:pPr>
    </w:p>
    <w:p w:rsidR="007927AA" w:rsidRDefault="00AF1B3D" w:rsidP="00AF1B3D">
      <w:pPr>
        <w:ind w:right="668" w:firstLine="426"/>
        <w:jc w:val="both"/>
      </w:pPr>
      <w:r>
        <w:t>2</w:t>
      </w:r>
      <w:r w:rsidR="007927AA">
        <w:t>9</w:t>
      </w:r>
      <w:r>
        <w:t xml:space="preserve"> августа  состоялся ежегодный  городской августовский педагогический совет по теме «</w:t>
      </w:r>
      <w:r w:rsidR="007927AA">
        <w:t>Воспитательный потенциал</w:t>
      </w:r>
      <w:r>
        <w:t xml:space="preserve"> единого  образовательного пространства </w:t>
      </w:r>
      <w:r w:rsidR="007927AA">
        <w:t xml:space="preserve">города </w:t>
      </w:r>
      <w:proofErr w:type="spellStart"/>
      <w:r w:rsidR="007927AA">
        <w:t>Лесосибирска</w:t>
      </w:r>
      <w:proofErr w:type="spellEnd"/>
      <w:r>
        <w:t>». В работе педагогического совет</w:t>
      </w:r>
      <w:r w:rsidR="004145F0">
        <w:t xml:space="preserve">а приняли участие  174 человека, среди них: </w:t>
      </w:r>
      <w:proofErr w:type="spellStart"/>
      <w:r w:rsidR="007927AA">
        <w:t>и.о</w:t>
      </w:r>
      <w:proofErr w:type="gramStart"/>
      <w:r w:rsidR="007927AA">
        <w:t>.м</w:t>
      </w:r>
      <w:proofErr w:type="gramEnd"/>
      <w:r w:rsidR="007927AA">
        <w:t>инистра</w:t>
      </w:r>
      <w:proofErr w:type="spellEnd"/>
      <w:r w:rsidR="007927AA">
        <w:t xml:space="preserve"> образования Красноярского края С.И. Маковская, </w:t>
      </w:r>
      <w:r>
        <w:t>представители  органов власти всех уровней, муниципальной  системы  образования  город</w:t>
      </w:r>
      <w:r w:rsidR="00BF04AA">
        <w:t xml:space="preserve">а </w:t>
      </w:r>
      <w:proofErr w:type="spellStart"/>
      <w:r w:rsidR="00BF04AA">
        <w:t>Лесосибирска</w:t>
      </w:r>
      <w:proofErr w:type="spellEnd"/>
      <w:r w:rsidR="00BF04AA">
        <w:t xml:space="preserve">, представители </w:t>
      </w:r>
      <w:r>
        <w:t xml:space="preserve">общественных профессиональных  организаций. </w:t>
      </w:r>
    </w:p>
    <w:p w:rsidR="00FD5320" w:rsidRDefault="007927AA" w:rsidP="00AF1B3D">
      <w:pPr>
        <w:ind w:right="668" w:firstLine="426"/>
        <w:jc w:val="both"/>
      </w:pPr>
      <w:r>
        <w:t xml:space="preserve">Заслушав выступление  </w:t>
      </w:r>
      <w:proofErr w:type="spellStart"/>
      <w:r>
        <w:t>и.о</w:t>
      </w:r>
      <w:proofErr w:type="spellEnd"/>
      <w:r>
        <w:t xml:space="preserve">. министра образования Красноярского края С.И. Маковской, доклад  </w:t>
      </w:r>
      <w:proofErr w:type="gramStart"/>
      <w:r>
        <w:t xml:space="preserve">начальника отдела образования администрации города  </w:t>
      </w:r>
      <w:proofErr w:type="spellStart"/>
      <w:r>
        <w:t>Лесосибирска</w:t>
      </w:r>
      <w:proofErr w:type="spellEnd"/>
      <w:proofErr w:type="gramEnd"/>
      <w:r>
        <w:t xml:space="preserve"> Н.Л. Краевской</w:t>
      </w:r>
      <w:r w:rsidR="0081158B">
        <w:t>, выступления спи</w:t>
      </w:r>
      <w:r w:rsidR="001873E1">
        <w:t>керов</w:t>
      </w:r>
      <w:r w:rsidR="0081158B">
        <w:t xml:space="preserve"> </w:t>
      </w:r>
      <w:r w:rsidR="00FD5320">
        <w:t xml:space="preserve">групп </w:t>
      </w:r>
      <w:r w:rsidR="001873E1">
        <w:t>проектной сессии</w:t>
      </w:r>
      <w:r>
        <w:t xml:space="preserve"> </w:t>
      </w:r>
      <w:r w:rsidR="00FD5320">
        <w:t>решили:</w:t>
      </w:r>
    </w:p>
    <w:p w:rsidR="00FD5320" w:rsidRDefault="00FD5320" w:rsidP="00FD5320">
      <w:pPr>
        <w:pStyle w:val="a4"/>
        <w:numPr>
          <w:ilvl w:val="0"/>
          <w:numId w:val="5"/>
        </w:numPr>
        <w:ind w:right="668"/>
        <w:jc w:val="both"/>
      </w:pPr>
      <w:r>
        <w:t>Признать удовлетворительным  решение задач, поставлен</w:t>
      </w:r>
      <w:r w:rsidR="007D5D6C">
        <w:t>н</w:t>
      </w:r>
      <w:r>
        <w:t>ых городским августовским педагогическим советом 2022 года.</w:t>
      </w:r>
    </w:p>
    <w:p w:rsidR="00AF1B3D" w:rsidRDefault="00FD5320" w:rsidP="00FD5320">
      <w:pPr>
        <w:pStyle w:val="a4"/>
        <w:numPr>
          <w:ilvl w:val="0"/>
          <w:numId w:val="5"/>
        </w:numPr>
        <w:ind w:right="668"/>
        <w:jc w:val="both"/>
      </w:pPr>
      <w:r>
        <w:t xml:space="preserve">Для развития воспитательного потенциала единого образовательного пространства </w:t>
      </w:r>
      <w:r w:rsidR="00AF1B3D">
        <w:t>определены основные направления работы, реализация которых должна быть обеспечена органами местного самоуправления, образовательными организациями города в 202</w:t>
      </w:r>
      <w:r w:rsidR="007927AA">
        <w:t>3</w:t>
      </w:r>
      <w:r w:rsidR="00AF1B3D">
        <w:t>-202</w:t>
      </w:r>
      <w:r w:rsidR="007927AA">
        <w:t>4</w:t>
      </w:r>
      <w:r w:rsidR="00AF1B3D">
        <w:t xml:space="preserve"> учебном году.</w:t>
      </w:r>
    </w:p>
    <w:p w:rsidR="00AF1B3D" w:rsidRDefault="00AF1B3D" w:rsidP="00AF1B3D">
      <w:pPr>
        <w:ind w:left="786" w:right="668"/>
        <w:jc w:val="both"/>
      </w:pPr>
    </w:p>
    <w:p w:rsidR="00BF04AA" w:rsidRPr="00BF04AA" w:rsidRDefault="00ED3177" w:rsidP="00BF04AA">
      <w:pPr>
        <w:pStyle w:val="a4"/>
        <w:numPr>
          <w:ilvl w:val="0"/>
          <w:numId w:val="2"/>
        </w:numPr>
        <w:ind w:right="668"/>
        <w:jc w:val="both"/>
        <w:rPr>
          <w:b/>
        </w:rPr>
      </w:pPr>
      <w:r w:rsidRPr="00ED3177">
        <w:rPr>
          <w:b/>
          <w:i/>
        </w:rPr>
        <w:t>Определить основные  направления деятельности по вопросам воспитания</w:t>
      </w:r>
      <w:r w:rsidR="00BF04AA">
        <w:rPr>
          <w:b/>
          <w:i/>
        </w:rPr>
        <w:t>:</w:t>
      </w:r>
      <w:r w:rsidRPr="00ED3177">
        <w:rPr>
          <w:b/>
        </w:rPr>
        <w:t xml:space="preserve"> </w:t>
      </w:r>
    </w:p>
    <w:p w:rsidR="00DA0ADF" w:rsidRDefault="00DA0ADF" w:rsidP="00DA0ADF">
      <w:pPr>
        <w:pStyle w:val="a4"/>
        <w:numPr>
          <w:ilvl w:val="1"/>
          <w:numId w:val="2"/>
        </w:numPr>
        <w:ind w:left="0" w:right="668"/>
        <w:jc w:val="both"/>
      </w:pPr>
      <w:r>
        <w:t xml:space="preserve"> Обеспечить межведомственную координацию деятельности образовательных   учреждений, общественных организаций, органов местного самоуправления по формированию городского  воспитательного  пространства: развитие сети школьных музеев и клубов патриотической направленности, школьных спортивных клубов, т</w:t>
      </w:r>
      <w:r w:rsidR="007D5D6C">
        <w:t xml:space="preserve">еатров, реализация </w:t>
      </w:r>
      <w:proofErr w:type="spellStart"/>
      <w:r w:rsidR="007D5D6C">
        <w:t>профминимума</w:t>
      </w:r>
      <w:proofErr w:type="spellEnd"/>
      <w:r w:rsidR="007D5D6C">
        <w:t>;</w:t>
      </w:r>
    </w:p>
    <w:p w:rsidR="00BF04AA" w:rsidRDefault="00BF04AA" w:rsidP="00DA0ADF">
      <w:pPr>
        <w:pStyle w:val="a4"/>
        <w:numPr>
          <w:ilvl w:val="1"/>
          <w:numId w:val="2"/>
        </w:numPr>
        <w:ind w:left="0" w:right="668"/>
        <w:jc w:val="both"/>
      </w:pPr>
      <w:r>
        <w:t xml:space="preserve"> Обязательное введение в ОО должности советника по воспитанию в рамках реализации федеральной программы «Патриотическое воспитание граждан РФ»; </w:t>
      </w:r>
    </w:p>
    <w:p w:rsidR="004145F0" w:rsidRDefault="007D5D6C" w:rsidP="00DA0ADF">
      <w:pPr>
        <w:pStyle w:val="a4"/>
        <w:numPr>
          <w:ilvl w:val="1"/>
          <w:numId w:val="2"/>
        </w:numPr>
        <w:ind w:left="0" w:right="668"/>
        <w:jc w:val="both"/>
      </w:pPr>
      <w:r>
        <w:t xml:space="preserve"> </w:t>
      </w:r>
      <w:r w:rsidR="004145F0">
        <w:t>Обеспечить возможность всем обучающимся школ  включиться в общественно значимую деятельность, в том числе в формате участия  в деятельности детских и молодежных общественных объединений, проектах   открытой платформы «Россия – страна возможностей»;</w:t>
      </w:r>
    </w:p>
    <w:p w:rsidR="004145F0" w:rsidRDefault="004145F0" w:rsidP="00DA0ADF">
      <w:pPr>
        <w:pStyle w:val="a4"/>
        <w:numPr>
          <w:ilvl w:val="1"/>
          <w:numId w:val="2"/>
        </w:numPr>
        <w:ind w:left="0" w:right="668"/>
        <w:jc w:val="both"/>
      </w:pPr>
      <w:r>
        <w:t xml:space="preserve"> Обеспечить реализацию исторического просвещения в общеобразовательных организациях с учетом задач государственной политики в сфере образования;</w:t>
      </w:r>
    </w:p>
    <w:p w:rsidR="004145F0" w:rsidRDefault="004145F0" w:rsidP="00DA0ADF">
      <w:pPr>
        <w:pStyle w:val="a4"/>
        <w:numPr>
          <w:ilvl w:val="1"/>
          <w:numId w:val="2"/>
        </w:numPr>
        <w:ind w:left="0" w:right="668"/>
        <w:jc w:val="both"/>
      </w:pPr>
      <w:r>
        <w:t xml:space="preserve"> Создать условия для позитивной деятельности обучающихся в поликультурной среде, в том числе через адаптацию несовершеннолетних иностранных граждан;</w:t>
      </w:r>
    </w:p>
    <w:p w:rsidR="004145F0" w:rsidRDefault="00ED3177" w:rsidP="00DA0ADF">
      <w:pPr>
        <w:pStyle w:val="a4"/>
        <w:numPr>
          <w:ilvl w:val="1"/>
          <w:numId w:val="2"/>
        </w:numPr>
        <w:ind w:left="0" w:right="668"/>
        <w:jc w:val="both"/>
      </w:pPr>
      <w:r>
        <w:t xml:space="preserve"> Продолжить  работу по обновлению содержания дошкольного образования в процессе реализации ФОП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в</w:t>
      </w:r>
      <w:proofErr w:type="gramEnd"/>
      <w:r>
        <w:t xml:space="preserve"> том числе  через выявление и тиражирование ценностно ориентированных практик воспитательного процесса </w:t>
      </w:r>
      <w:r w:rsidR="00FE3ACA">
        <w:t xml:space="preserve"> </w:t>
      </w:r>
      <w:r>
        <w:t xml:space="preserve">в </w:t>
      </w:r>
      <w:r w:rsidR="001D6A54">
        <w:t>ДОУ</w:t>
      </w:r>
      <w:bookmarkStart w:id="0" w:name="_GoBack"/>
      <w:bookmarkEnd w:id="0"/>
      <w:r>
        <w:t>.</w:t>
      </w:r>
    </w:p>
    <w:p w:rsidR="00ED3177" w:rsidRDefault="00ED3177" w:rsidP="00DA0ADF">
      <w:pPr>
        <w:pStyle w:val="a4"/>
        <w:numPr>
          <w:ilvl w:val="1"/>
          <w:numId w:val="2"/>
        </w:numPr>
        <w:ind w:left="0" w:right="668"/>
        <w:jc w:val="both"/>
      </w:pPr>
      <w:r>
        <w:t>Обеспечить развитие психологических служб в ОО с учетом необходимости формирования позитивных ценностей у несовершеннолетних, развития у них навыков адаптации к изменяющимся условиям и созданию позитивного образа будущего, выстраивания практики предупреждения и профилактики деструктивного поведения подростков и молодежи.</w:t>
      </w:r>
    </w:p>
    <w:p w:rsidR="00ED3177" w:rsidRDefault="00ED3177" w:rsidP="00ED3177">
      <w:pPr>
        <w:pStyle w:val="a4"/>
        <w:ind w:left="0" w:right="668"/>
        <w:jc w:val="both"/>
      </w:pPr>
    </w:p>
    <w:p w:rsidR="00DA0ADF" w:rsidRDefault="00DA0ADF" w:rsidP="00DA0ADF">
      <w:pPr>
        <w:ind w:right="668"/>
        <w:jc w:val="both"/>
      </w:pPr>
    </w:p>
    <w:p w:rsidR="00ED3177" w:rsidRPr="001D6A54" w:rsidRDefault="00AF1B3D" w:rsidP="001D6A54">
      <w:pPr>
        <w:numPr>
          <w:ilvl w:val="0"/>
          <w:numId w:val="2"/>
        </w:numPr>
        <w:ind w:right="668"/>
        <w:jc w:val="both"/>
        <w:rPr>
          <w:b/>
          <w:i/>
        </w:rPr>
      </w:pPr>
      <w:r w:rsidRPr="00ED3177">
        <w:rPr>
          <w:b/>
          <w:i/>
        </w:rPr>
        <w:lastRenderedPageBreak/>
        <w:t>Организовать работу по управлению качеством образования на уровне общего и дошкольного образования, а именно:</w:t>
      </w:r>
    </w:p>
    <w:p w:rsidR="00ED3177" w:rsidRDefault="00ED3177" w:rsidP="00AF1B3D">
      <w:pPr>
        <w:numPr>
          <w:ilvl w:val="1"/>
          <w:numId w:val="2"/>
        </w:numPr>
        <w:ind w:right="668"/>
        <w:jc w:val="both"/>
      </w:pPr>
      <w:r>
        <w:t xml:space="preserve"> Обеспечить участие в </w:t>
      </w:r>
      <w:proofErr w:type="spellStart"/>
      <w:r>
        <w:t>аккредитационном</w:t>
      </w:r>
      <w:proofErr w:type="spellEnd"/>
      <w:r>
        <w:t xml:space="preserve"> мониторинге  всех  ОО по образовательным программам начального общего, основного общего и среднего общего образования в соответствии с устано</w:t>
      </w:r>
      <w:r w:rsidR="00C63C46">
        <w:t>вленными сроками</w:t>
      </w:r>
      <w:r w:rsidR="00BF04AA">
        <w:t xml:space="preserve"> и показателями   и участие ДОУ</w:t>
      </w:r>
      <w:r w:rsidR="00C63C46">
        <w:t xml:space="preserve">, попавших в </w:t>
      </w:r>
      <w:r w:rsidR="00BF04AA">
        <w:t xml:space="preserve">региональную </w:t>
      </w:r>
      <w:r w:rsidR="00C63C46">
        <w:t xml:space="preserve">выборку </w:t>
      </w:r>
      <w:r w:rsidR="00BF04AA">
        <w:t>МКДО в  2023 году.</w:t>
      </w:r>
    </w:p>
    <w:p w:rsidR="00AF1B3D" w:rsidRDefault="00AF1B3D" w:rsidP="00AF1B3D">
      <w:pPr>
        <w:numPr>
          <w:ilvl w:val="1"/>
          <w:numId w:val="2"/>
        </w:numPr>
        <w:ind w:right="668"/>
        <w:jc w:val="both"/>
      </w:pPr>
      <w:r>
        <w:t xml:space="preserve">Усовершенствовать </w:t>
      </w:r>
      <w:proofErr w:type="spellStart"/>
      <w:r>
        <w:t>внутришкольную</w:t>
      </w:r>
      <w:proofErr w:type="spellEnd"/>
      <w:r>
        <w:t xml:space="preserve"> оценку качества образования, включающую формирующую и развивающую функции оценивания, оптимизировать сбалансированные графики оценочных процедур;  </w:t>
      </w:r>
    </w:p>
    <w:p w:rsidR="00AF1B3D" w:rsidRDefault="00AF1B3D" w:rsidP="00AF1B3D">
      <w:pPr>
        <w:numPr>
          <w:ilvl w:val="1"/>
          <w:numId w:val="2"/>
        </w:numPr>
        <w:ind w:right="668"/>
        <w:jc w:val="both"/>
      </w:pPr>
      <w:r>
        <w:t xml:space="preserve">Совершенствовать управление качеством образования на основе использования результатов региональных мониторингов управления качеством образования;  </w:t>
      </w:r>
    </w:p>
    <w:p w:rsidR="00AF1B3D" w:rsidRDefault="00AF1B3D" w:rsidP="00AF1B3D">
      <w:pPr>
        <w:numPr>
          <w:ilvl w:val="1"/>
          <w:numId w:val="2"/>
        </w:numPr>
        <w:ind w:right="668"/>
        <w:jc w:val="both"/>
      </w:pPr>
      <w:r>
        <w:t>Снизить долю обучающихся, не достигающих минимальных результатов по итогам оценочных процедур, выявить и устранить риски понижения результатов;</w:t>
      </w:r>
    </w:p>
    <w:p w:rsidR="00ED3177" w:rsidRDefault="00FE3ACA" w:rsidP="00ED3177">
      <w:pPr>
        <w:numPr>
          <w:ilvl w:val="1"/>
          <w:numId w:val="2"/>
        </w:numPr>
        <w:ind w:right="668"/>
        <w:jc w:val="both"/>
      </w:pPr>
      <w:r>
        <w:t xml:space="preserve">Продолжить </w:t>
      </w:r>
      <w:r w:rsidR="00AF1B3D">
        <w:t xml:space="preserve"> использование в штатном режиме Федеральной государственной информационной системы «Моя школа» во всех школах </w:t>
      </w:r>
      <w:proofErr w:type="spellStart"/>
      <w:r w:rsidR="00AF1B3D">
        <w:t>г</w:t>
      </w:r>
      <w:proofErr w:type="gramStart"/>
      <w:r w:rsidR="00AF1B3D">
        <w:t>.Л</w:t>
      </w:r>
      <w:proofErr w:type="gramEnd"/>
      <w:r w:rsidR="00AF1B3D">
        <w:t>есосибирска</w:t>
      </w:r>
      <w:proofErr w:type="spellEnd"/>
      <w:r w:rsidR="00AF1B3D">
        <w:t>.</w:t>
      </w:r>
    </w:p>
    <w:p w:rsidR="00ED3177" w:rsidRDefault="00ED3177" w:rsidP="00ED3177">
      <w:pPr>
        <w:ind w:right="668"/>
        <w:jc w:val="both"/>
      </w:pPr>
    </w:p>
    <w:p w:rsidR="00AF1B3D" w:rsidRDefault="00AF1B3D" w:rsidP="00FE3ACA">
      <w:pPr>
        <w:ind w:right="668"/>
        <w:jc w:val="both"/>
      </w:pPr>
    </w:p>
    <w:p w:rsidR="00AF1B3D" w:rsidRPr="00FE3ACA" w:rsidRDefault="00AF1B3D" w:rsidP="00AF1B3D">
      <w:pPr>
        <w:numPr>
          <w:ilvl w:val="0"/>
          <w:numId w:val="2"/>
        </w:numPr>
        <w:ind w:right="668"/>
        <w:jc w:val="both"/>
        <w:rPr>
          <w:b/>
          <w:i/>
        </w:rPr>
      </w:pPr>
      <w:r w:rsidRPr="00FE3ACA">
        <w:rPr>
          <w:b/>
          <w:i/>
        </w:rPr>
        <w:t xml:space="preserve">Реализация дополнительного образования и </w:t>
      </w:r>
      <w:proofErr w:type="spellStart"/>
      <w:r w:rsidRPr="00FE3ACA">
        <w:rPr>
          <w:b/>
          <w:i/>
        </w:rPr>
        <w:t>профориентационной</w:t>
      </w:r>
      <w:proofErr w:type="spellEnd"/>
      <w:r w:rsidRPr="00FE3ACA">
        <w:rPr>
          <w:b/>
          <w:i/>
        </w:rPr>
        <w:t xml:space="preserve"> работы</w:t>
      </w:r>
      <w:r w:rsidR="00BF04AA">
        <w:rPr>
          <w:b/>
          <w:i/>
        </w:rPr>
        <w:t>:</w:t>
      </w:r>
    </w:p>
    <w:p w:rsidR="00FE3ACA" w:rsidRDefault="00FE3ACA" w:rsidP="00FE3ACA">
      <w:pPr>
        <w:pStyle w:val="a4"/>
        <w:numPr>
          <w:ilvl w:val="1"/>
          <w:numId w:val="2"/>
        </w:numPr>
        <w:ind w:right="668"/>
        <w:jc w:val="both"/>
      </w:pPr>
      <w:r>
        <w:t xml:space="preserve">Обеспечить обновление  содержания </w:t>
      </w:r>
      <w:proofErr w:type="spellStart"/>
      <w:r>
        <w:t>профориентационной</w:t>
      </w:r>
      <w:proofErr w:type="spellEnd"/>
      <w:r>
        <w:t xml:space="preserve"> работы в образовательных организациях края с учетом реализации </w:t>
      </w:r>
      <w:proofErr w:type="spellStart"/>
      <w:r>
        <w:t>профминимума</w:t>
      </w:r>
      <w:proofErr w:type="spellEnd"/>
      <w:r>
        <w:t xml:space="preserve"> в целях увеличения доли обучающихся 9-х,11-х классов, выбирающих при поступлении в профессиональные образовательные  организации среднего и высшего образования специальности, ориентированные на экономику края и города;</w:t>
      </w:r>
    </w:p>
    <w:p w:rsidR="00AF1B3D" w:rsidRDefault="00FE3ACA" w:rsidP="00FE3ACA">
      <w:pPr>
        <w:numPr>
          <w:ilvl w:val="1"/>
          <w:numId w:val="2"/>
        </w:numPr>
        <w:ind w:right="668"/>
        <w:jc w:val="both"/>
      </w:pPr>
      <w:r>
        <w:t xml:space="preserve"> </w:t>
      </w:r>
      <w:r w:rsidR="00AF1B3D">
        <w:t>В целях становления инженерно-технического образования, необходимого для развития промышленных кластеров в Красноярском крае, установить социальное партнерство и сетевые связи образовательных организаций с предприятиями, организациями среднего профессионально</w:t>
      </w:r>
      <w:r w:rsidR="00B564E0">
        <w:t>го и высшего образования города</w:t>
      </w:r>
      <w:r w:rsidR="00AF1B3D">
        <w:t xml:space="preserve">; </w:t>
      </w:r>
    </w:p>
    <w:p w:rsidR="00AF1B3D" w:rsidRDefault="00AF1B3D" w:rsidP="00AF1B3D">
      <w:pPr>
        <w:numPr>
          <w:ilvl w:val="1"/>
          <w:numId w:val="2"/>
        </w:numPr>
        <w:ind w:right="668"/>
        <w:jc w:val="both"/>
      </w:pPr>
      <w:r>
        <w:t xml:space="preserve">Создать условия для развития в </w:t>
      </w:r>
      <w:r w:rsidR="00B564E0">
        <w:t>муниципалитете</w:t>
      </w:r>
      <w:r>
        <w:t xml:space="preserve"> юниорского движения «Молодые профессионалы»;</w:t>
      </w:r>
    </w:p>
    <w:p w:rsidR="00AF1B3D" w:rsidRDefault="00B564E0" w:rsidP="00AF1B3D">
      <w:pPr>
        <w:numPr>
          <w:ilvl w:val="1"/>
          <w:numId w:val="2"/>
        </w:numPr>
        <w:ind w:right="668"/>
        <w:jc w:val="both"/>
      </w:pPr>
      <w:r>
        <w:t xml:space="preserve"> О</w:t>
      </w:r>
      <w:r w:rsidR="00AF1B3D">
        <w:t>беспечить в муниципалитетах края охват детей в возрасте от 5 до 18 лет дополнительным образованием не меньше 7</w:t>
      </w:r>
      <w:r w:rsidR="00303ABE">
        <w:t>5</w:t>
      </w:r>
      <w:r w:rsidR="00AF1B3D">
        <w:t xml:space="preserve">% от общей численности детей данной возрастной категории в муниципалитете; </w:t>
      </w:r>
    </w:p>
    <w:p w:rsidR="00AF1B3D" w:rsidRDefault="00AF1B3D" w:rsidP="00AF1B3D">
      <w:pPr>
        <w:numPr>
          <w:ilvl w:val="1"/>
          <w:numId w:val="2"/>
        </w:numPr>
        <w:ind w:right="668"/>
        <w:jc w:val="both"/>
      </w:pPr>
      <w:r>
        <w:t xml:space="preserve">Внедрить механизм зачёта школами образовательных результатов, полученных в ходе освоения дополнительных общеобразовательных программ; </w:t>
      </w:r>
    </w:p>
    <w:p w:rsidR="00AF1B3D" w:rsidRDefault="00AF1B3D" w:rsidP="00AF1B3D">
      <w:pPr>
        <w:numPr>
          <w:ilvl w:val="1"/>
          <w:numId w:val="2"/>
        </w:numPr>
        <w:ind w:right="668"/>
        <w:jc w:val="both"/>
      </w:pPr>
      <w:r>
        <w:t>Продолжить развитие сети пси</w:t>
      </w:r>
      <w:r w:rsidR="001D6A54">
        <w:t xml:space="preserve">холого-педагогических классов в </w:t>
      </w:r>
      <w:r w:rsidR="00303ABE">
        <w:t>муниципалитете</w:t>
      </w:r>
      <w:r>
        <w:t>; обеспечить интеграцию деятельности школ, организаций высшего, среднего и дополнительного профессионального образования в целях подготовки педагогических кадров для образовательных организаций края;</w:t>
      </w:r>
    </w:p>
    <w:p w:rsidR="00AF1B3D" w:rsidRDefault="00303ABE" w:rsidP="00303ABE">
      <w:pPr>
        <w:ind w:right="668"/>
        <w:jc w:val="both"/>
      </w:pPr>
      <w:r>
        <w:t>3.7.</w:t>
      </w:r>
      <w:r w:rsidR="00AF1B3D">
        <w:t>Создать сетевые площадки для обмена опытом внедрения передовых образовательных технологий, применения</w:t>
      </w:r>
      <w:r>
        <w:t xml:space="preserve"> ресурсов краевой </w:t>
      </w:r>
      <w:proofErr w:type="spellStart"/>
      <w:r>
        <w:t>инфраструкуры</w:t>
      </w:r>
      <w:proofErr w:type="spellEnd"/>
      <w:r>
        <w:t xml:space="preserve">. </w:t>
      </w:r>
      <w:r w:rsidR="00AF1B3D">
        <w:t xml:space="preserve"> </w:t>
      </w:r>
    </w:p>
    <w:p w:rsidR="00303ABE" w:rsidRDefault="00303ABE" w:rsidP="00303ABE">
      <w:pPr>
        <w:ind w:right="668"/>
        <w:jc w:val="both"/>
      </w:pPr>
    </w:p>
    <w:p w:rsidR="00303ABE" w:rsidRDefault="00303ABE" w:rsidP="00303ABE">
      <w:pPr>
        <w:ind w:right="668"/>
        <w:jc w:val="both"/>
      </w:pPr>
    </w:p>
    <w:p w:rsidR="00AF1B3D" w:rsidRPr="00B564E0" w:rsidRDefault="00AF1B3D" w:rsidP="00AF1B3D">
      <w:pPr>
        <w:numPr>
          <w:ilvl w:val="0"/>
          <w:numId w:val="3"/>
        </w:numPr>
        <w:jc w:val="both"/>
        <w:outlineLvl w:val="0"/>
        <w:rPr>
          <w:b/>
          <w:color w:val="000000"/>
        </w:rPr>
      </w:pPr>
      <w:r w:rsidRPr="00B564E0">
        <w:rPr>
          <w:b/>
          <w:i/>
          <w:color w:val="000000"/>
        </w:rPr>
        <w:t>Обеспечить функционирование и развитие системы методической работы с педагогическими кадрами муниципальной системы образования</w:t>
      </w:r>
      <w:r w:rsidR="00BF04AA">
        <w:rPr>
          <w:b/>
          <w:color w:val="000000"/>
        </w:rPr>
        <w:t>:</w:t>
      </w:r>
    </w:p>
    <w:p w:rsidR="00AF1B3D" w:rsidRDefault="00AF1B3D" w:rsidP="00AF1B3D">
      <w:pPr>
        <w:jc w:val="both"/>
        <w:outlineLvl w:val="0"/>
        <w:rPr>
          <w:color w:val="000000"/>
        </w:rPr>
      </w:pPr>
      <w:r>
        <w:rPr>
          <w:color w:val="000000"/>
        </w:rPr>
        <w:t xml:space="preserve">4.1. МБУ «МИМЦ» провести анализ вовлеченности педагогов </w:t>
      </w:r>
      <w:r w:rsidR="000C7AE3">
        <w:rPr>
          <w:color w:val="000000"/>
        </w:rPr>
        <w:t>ОО</w:t>
      </w:r>
      <w:r w:rsidR="00BF04AA">
        <w:rPr>
          <w:color w:val="000000"/>
        </w:rPr>
        <w:t xml:space="preserve"> и ДОУ </w:t>
      </w:r>
      <w:r w:rsidR="000C7AE3">
        <w:rPr>
          <w:color w:val="000000"/>
        </w:rPr>
        <w:t xml:space="preserve"> </w:t>
      </w:r>
      <w:r>
        <w:rPr>
          <w:color w:val="000000"/>
        </w:rPr>
        <w:t xml:space="preserve">в процесс </w:t>
      </w:r>
      <w:r w:rsidR="001D6A54">
        <w:rPr>
          <w:color w:val="000000"/>
        </w:rPr>
        <w:t xml:space="preserve"> </w:t>
      </w:r>
      <w:r>
        <w:rPr>
          <w:color w:val="000000"/>
        </w:rPr>
        <w:t>непрерывного профессионального роста в разрезе муниципальных образований, включая сопровождение индивидуальных образо</w:t>
      </w:r>
      <w:r w:rsidR="001D6A54">
        <w:rPr>
          <w:color w:val="000000"/>
        </w:rPr>
        <w:t xml:space="preserve">вательных маршрутов и </w:t>
      </w:r>
      <w:proofErr w:type="gramStart"/>
      <w:r w:rsidR="001D6A54">
        <w:rPr>
          <w:color w:val="000000"/>
        </w:rPr>
        <w:t xml:space="preserve">обучение </w:t>
      </w:r>
      <w:r>
        <w:rPr>
          <w:color w:val="000000"/>
        </w:rPr>
        <w:t>по</w:t>
      </w:r>
      <w:proofErr w:type="gramEnd"/>
      <w:r>
        <w:rPr>
          <w:color w:val="000000"/>
        </w:rPr>
        <w:t xml:space="preserve"> приоритетным направлениям проекта «Образование»;  </w:t>
      </w:r>
    </w:p>
    <w:p w:rsidR="00AF1B3D" w:rsidRDefault="00BF04AA" w:rsidP="00BF04AA">
      <w:pPr>
        <w:jc w:val="both"/>
        <w:outlineLvl w:val="0"/>
        <w:rPr>
          <w:color w:val="000000"/>
        </w:rPr>
      </w:pPr>
      <w:r>
        <w:rPr>
          <w:color w:val="000000"/>
        </w:rPr>
        <w:lastRenderedPageBreak/>
        <w:t xml:space="preserve">4.2. </w:t>
      </w:r>
      <w:r w:rsidR="00AF1B3D">
        <w:rPr>
          <w:color w:val="000000"/>
        </w:rPr>
        <w:t>Руководителям образовательных организаций с</w:t>
      </w:r>
      <w:r w:rsidR="000C7AE3">
        <w:rPr>
          <w:color w:val="000000"/>
        </w:rPr>
        <w:t xml:space="preserve">оздать необходимые условия для </w:t>
      </w:r>
      <w:r w:rsidR="00AF1B3D">
        <w:rPr>
          <w:color w:val="000000"/>
        </w:rPr>
        <w:t>внедрения целевой модели наставничества над  педагогическими работниками, привлечения педагогических работников  к  участию в профессиональных конкурсах, повышения профессионального мастерства через систему дополнительного профессионального образования и организацию научно - методическо</w:t>
      </w:r>
      <w:r w:rsidR="00B564E0">
        <w:rPr>
          <w:color w:val="000000"/>
        </w:rPr>
        <w:t>го</w:t>
      </w:r>
      <w:r w:rsidR="00AF1B3D">
        <w:rPr>
          <w:color w:val="000000"/>
        </w:rPr>
        <w:t xml:space="preserve"> </w:t>
      </w:r>
      <w:r w:rsidR="00B564E0">
        <w:rPr>
          <w:color w:val="000000"/>
        </w:rPr>
        <w:t>сопровождения педагогов</w:t>
      </w:r>
      <w:r w:rsidR="00AF1B3D">
        <w:rPr>
          <w:color w:val="000000"/>
        </w:rPr>
        <w:t>.</w:t>
      </w:r>
    </w:p>
    <w:p w:rsidR="00AF1B3D" w:rsidRDefault="00AF1B3D" w:rsidP="00AF1B3D">
      <w:pPr>
        <w:jc w:val="both"/>
        <w:outlineLvl w:val="0"/>
        <w:rPr>
          <w:color w:val="000000"/>
        </w:rPr>
      </w:pPr>
      <w:r>
        <w:rPr>
          <w:color w:val="000000"/>
        </w:rPr>
        <w:t>4.3.Выявить профессиональные дефициты педагогов</w:t>
      </w:r>
      <w:r w:rsidR="00BF04AA">
        <w:rPr>
          <w:color w:val="000000"/>
        </w:rPr>
        <w:t xml:space="preserve">, воспитателей </w:t>
      </w:r>
      <w:r>
        <w:rPr>
          <w:color w:val="000000"/>
        </w:rPr>
        <w:t xml:space="preserve"> и сформировать профессиональные сообщества с учетом выявленных профессиональных затруднений для оказания методической поддержки.</w:t>
      </w:r>
    </w:p>
    <w:p w:rsidR="000C7AE3" w:rsidRDefault="00AF1B3D" w:rsidP="00AF1B3D">
      <w:pPr>
        <w:jc w:val="both"/>
        <w:outlineLvl w:val="0"/>
        <w:rPr>
          <w:color w:val="000000"/>
        </w:rPr>
      </w:pPr>
      <w:r>
        <w:rPr>
          <w:color w:val="000000"/>
        </w:rPr>
        <w:t xml:space="preserve">4.4.Продолжить работу Школы молого педагога, </w:t>
      </w:r>
      <w:r w:rsidR="00B564E0">
        <w:rPr>
          <w:color w:val="000000"/>
        </w:rPr>
        <w:t>первичной организации Ассо</w:t>
      </w:r>
      <w:r w:rsidR="000C7AE3">
        <w:rPr>
          <w:color w:val="000000"/>
        </w:rPr>
        <w:t>циации молодых педагогов города</w:t>
      </w:r>
      <w:r w:rsidR="00B564E0">
        <w:rPr>
          <w:color w:val="000000"/>
        </w:rPr>
        <w:t xml:space="preserve">, </w:t>
      </w:r>
      <w:r w:rsidR="000C7AE3">
        <w:rPr>
          <w:color w:val="000000"/>
        </w:rPr>
        <w:t xml:space="preserve">Школы методиста ДОУ. </w:t>
      </w:r>
    </w:p>
    <w:p w:rsidR="00AF1B3D" w:rsidRDefault="00AF1B3D" w:rsidP="00AF1B3D">
      <w:pPr>
        <w:jc w:val="both"/>
        <w:outlineLvl w:val="0"/>
        <w:rPr>
          <w:color w:val="000000"/>
        </w:rPr>
      </w:pPr>
      <w:r>
        <w:rPr>
          <w:color w:val="000000"/>
        </w:rPr>
        <w:t>4.5.Усовершенствовать механизм и содержание муниципального мониторинга методической работы с учетом актуальных показателей.</w:t>
      </w:r>
    </w:p>
    <w:p w:rsidR="00AF1B3D" w:rsidRDefault="00AF1B3D" w:rsidP="00AF1B3D">
      <w:pPr>
        <w:jc w:val="both"/>
        <w:outlineLvl w:val="0"/>
        <w:rPr>
          <w:color w:val="000000"/>
        </w:rPr>
      </w:pPr>
      <w:r>
        <w:rPr>
          <w:color w:val="000000"/>
        </w:rPr>
        <w:t xml:space="preserve">4.6.Обеспечить научно-методическое сопровождение инновационной деятельности,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с привлечением внешних ресурсов.</w:t>
      </w:r>
    </w:p>
    <w:p w:rsidR="00AF1B3D" w:rsidRDefault="00AF1B3D" w:rsidP="00AF1B3D">
      <w:pPr>
        <w:jc w:val="both"/>
        <w:outlineLvl w:val="0"/>
        <w:rPr>
          <w:color w:val="000000"/>
        </w:rPr>
      </w:pPr>
      <w:r>
        <w:rPr>
          <w:color w:val="000000"/>
        </w:rPr>
        <w:t xml:space="preserve">4.7. </w:t>
      </w:r>
      <w:r w:rsidR="000C7AE3">
        <w:rPr>
          <w:color w:val="000000"/>
        </w:rPr>
        <w:t>Д</w:t>
      </w:r>
      <w:r>
        <w:rPr>
          <w:color w:val="000000"/>
        </w:rPr>
        <w:t>ля обеспечения единства подходов к оценке квалификации управленческих кадров проводить аттестацию руководителей образовательных организаций в Единой региональной модели аттестации руководителей образовательных организаций.</w:t>
      </w:r>
    </w:p>
    <w:p w:rsidR="000C7AE3" w:rsidRDefault="000C7AE3" w:rsidP="00AF1B3D">
      <w:pPr>
        <w:jc w:val="both"/>
        <w:outlineLvl w:val="0"/>
        <w:rPr>
          <w:color w:val="000000"/>
        </w:rPr>
      </w:pPr>
      <w:r>
        <w:rPr>
          <w:color w:val="000000"/>
        </w:rPr>
        <w:t xml:space="preserve">4.8. Создать условия для перехода </w:t>
      </w:r>
      <w:r w:rsidR="006D5070">
        <w:rPr>
          <w:color w:val="000000"/>
        </w:rPr>
        <w:t xml:space="preserve">к </w:t>
      </w:r>
      <w:r>
        <w:rPr>
          <w:color w:val="000000"/>
        </w:rPr>
        <w:t>аттестации педагогов</w:t>
      </w:r>
      <w:r w:rsidR="002A3E18">
        <w:rPr>
          <w:color w:val="000000"/>
        </w:rPr>
        <w:t>,</w:t>
      </w:r>
      <w:r>
        <w:rPr>
          <w:color w:val="000000"/>
        </w:rPr>
        <w:t xml:space="preserve"> </w:t>
      </w:r>
      <w:proofErr w:type="gramStart"/>
      <w:r w:rsidR="002A3E18">
        <w:rPr>
          <w:color w:val="000000"/>
        </w:rPr>
        <w:t>согласно</w:t>
      </w:r>
      <w:proofErr w:type="gramEnd"/>
      <w:r w:rsidR="002A3E18">
        <w:rPr>
          <w:color w:val="000000"/>
        </w:rPr>
        <w:t xml:space="preserve"> нового Порядка проведения аттестации</w:t>
      </w:r>
      <w:r>
        <w:rPr>
          <w:color w:val="000000"/>
        </w:rPr>
        <w:t xml:space="preserve"> </w:t>
      </w:r>
      <w:r w:rsidR="002A3E18">
        <w:rPr>
          <w:color w:val="000000"/>
        </w:rPr>
        <w:t xml:space="preserve"> (приказ </w:t>
      </w:r>
      <w:proofErr w:type="spellStart"/>
      <w:r w:rsidR="002A3E18">
        <w:rPr>
          <w:color w:val="000000"/>
        </w:rPr>
        <w:t>Минпросвещения</w:t>
      </w:r>
      <w:proofErr w:type="spellEnd"/>
      <w:r w:rsidR="001D6A54">
        <w:rPr>
          <w:color w:val="000000"/>
        </w:rPr>
        <w:t xml:space="preserve"> №</w:t>
      </w:r>
      <w:r w:rsidR="002A3E18">
        <w:rPr>
          <w:color w:val="000000"/>
        </w:rPr>
        <w:t xml:space="preserve"> </w:t>
      </w:r>
      <w:r w:rsidR="001D6A54">
        <w:rPr>
          <w:color w:val="000000"/>
        </w:rPr>
        <w:t xml:space="preserve">196 </w:t>
      </w:r>
      <w:r w:rsidR="002A3E18">
        <w:rPr>
          <w:color w:val="000000"/>
        </w:rPr>
        <w:t xml:space="preserve">от 23.03.2023) </w:t>
      </w:r>
      <w:r w:rsidR="006D5070">
        <w:rPr>
          <w:color w:val="000000"/>
        </w:rPr>
        <w:t>.</w:t>
      </w:r>
    </w:p>
    <w:p w:rsidR="00AF1B3D" w:rsidRDefault="00AF1B3D" w:rsidP="00AF1B3D">
      <w:pPr>
        <w:ind w:left="1080"/>
        <w:jc w:val="both"/>
        <w:outlineLvl w:val="0"/>
        <w:rPr>
          <w:color w:val="000000"/>
        </w:rPr>
      </w:pPr>
    </w:p>
    <w:p w:rsidR="00AF1B3D" w:rsidRDefault="002A3E18" w:rsidP="00AF1B3D">
      <w:pPr>
        <w:jc w:val="both"/>
        <w:outlineLvl w:val="0"/>
        <w:rPr>
          <w:i/>
          <w:color w:val="000000"/>
        </w:rPr>
      </w:pPr>
      <w:r>
        <w:rPr>
          <w:i/>
          <w:color w:val="000000"/>
        </w:rPr>
        <w:t xml:space="preserve">      5. </w:t>
      </w:r>
      <w:r w:rsidR="00AF1B3D" w:rsidRPr="002A3E18">
        <w:rPr>
          <w:b/>
          <w:i/>
          <w:color w:val="000000"/>
        </w:rPr>
        <w:t xml:space="preserve">Обеспечить </w:t>
      </w:r>
      <w:proofErr w:type="spellStart"/>
      <w:r w:rsidR="00AF1B3D" w:rsidRPr="002A3E18">
        <w:rPr>
          <w:b/>
          <w:i/>
          <w:color w:val="000000"/>
        </w:rPr>
        <w:t>здоровьесбергающую</w:t>
      </w:r>
      <w:proofErr w:type="spellEnd"/>
      <w:r w:rsidR="00AF1B3D" w:rsidRPr="002A3E18">
        <w:rPr>
          <w:b/>
          <w:i/>
          <w:color w:val="000000"/>
        </w:rPr>
        <w:t xml:space="preserve"> образовательную среду на уровне общего и дошкольного образования</w:t>
      </w:r>
      <w:r w:rsidR="00AF1B3D">
        <w:rPr>
          <w:i/>
          <w:color w:val="000000"/>
        </w:rPr>
        <w:t xml:space="preserve"> </w:t>
      </w:r>
    </w:p>
    <w:p w:rsidR="00AF1B3D" w:rsidRDefault="00AF1B3D" w:rsidP="00BF04AA">
      <w:pPr>
        <w:jc w:val="both"/>
        <w:outlineLvl w:val="0"/>
        <w:rPr>
          <w:color w:val="000000"/>
        </w:rPr>
      </w:pPr>
      <w:r>
        <w:rPr>
          <w:color w:val="000000"/>
        </w:rPr>
        <w:t xml:space="preserve">5.1. Определить в качестве ключевой задачи школьной психологической службы формирование благоприятного школьного климата и профилактику деструктивного поведения; </w:t>
      </w:r>
    </w:p>
    <w:p w:rsidR="00AF1B3D" w:rsidRDefault="00AF1B3D" w:rsidP="00BF04AA">
      <w:pPr>
        <w:jc w:val="both"/>
        <w:outlineLvl w:val="0"/>
        <w:rPr>
          <w:color w:val="000000"/>
        </w:rPr>
      </w:pPr>
      <w:r>
        <w:rPr>
          <w:color w:val="000000"/>
        </w:rPr>
        <w:t xml:space="preserve">5.2. Создать школьные спортивные клубы в каждой образовательной организации, увеличить вовлеченность обучающихся и </w:t>
      </w:r>
      <w:r w:rsidR="002A3E18">
        <w:rPr>
          <w:color w:val="000000"/>
        </w:rPr>
        <w:t>воспитанников</w:t>
      </w:r>
      <w:r>
        <w:rPr>
          <w:color w:val="000000"/>
        </w:rPr>
        <w:t xml:space="preserve"> в спортивно-массовые мероприятия; </w:t>
      </w:r>
    </w:p>
    <w:p w:rsidR="00AF1B3D" w:rsidRDefault="00AF1B3D" w:rsidP="00BF04AA">
      <w:pPr>
        <w:jc w:val="both"/>
        <w:outlineLvl w:val="0"/>
        <w:rPr>
          <w:color w:val="000000"/>
        </w:rPr>
      </w:pPr>
      <w:r>
        <w:rPr>
          <w:color w:val="000000"/>
        </w:rPr>
        <w:t xml:space="preserve">5.3. Обеспечить внедрение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технологий в образовательный процесс, при оценке деятельности образовательных организаций учитывать здоровье как один из основных образовательных результатов; </w:t>
      </w:r>
    </w:p>
    <w:p w:rsidR="00AF1B3D" w:rsidRDefault="00AF1B3D" w:rsidP="00BF04AA">
      <w:pPr>
        <w:jc w:val="both"/>
        <w:outlineLvl w:val="0"/>
        <w:rPr>
          <w:color w:val="000000"/>
        </w:rPr>
      </w:pPr>
      <w:r>
        <w:rPr>
          <w:color w:val="000000"/>
        </w:rPr>
        <w:t>5.4. Обеспечить внедрение моделей инклюзивного образования, исходя из специфических для каждого муниципального образования края условий развития;</w:t>
      </w:r>
    </w:p>
    <w:p w:rsidR="00AF1B3D" w:rsidRDefault="00AF1B3D" w:rsidP="00AF1B3D">
      <w:pPr>
        <w:jc w:val="both"/>
        <w:outlineLvl w:val="0"/>
        <w:rPr>
          <w:color w:val="000000"/>
        </w:rPr>
      </w:pPr>
    </w:p>
    <w:p w:rsidR="00AF1B3D" w:rsidRPr="002A3E18" w:rsidRDefault="00AF1B3D" w:rsidP="002A3E18">
      <w:pPr>
        <w:pStyle w:val="a4"/>
        <w:numPr>
          <w:ilvl w:val="0"/>
          <w:numId w:val="6"/>
        </w:numPr>
        <w:jc w:val="both"/>
        <w:outlineLvl w:val="0"/>
        <w:rPr>
          <w:b/>
          <w:i/>
          <w:color w:val="000000"/>
        </w:rPr>
      </w:pPr>
      <w:r w:rsidRPr="002A3E18">
        <w:rPr>
          <w:b/>
          <w:i/>
          <w:color w:val="000000"/>
        </w:rPr>
        <w:t xml:space="preserve">Область дошкольного образования </w:t>
      </w:r>
    </w:p>
    <w:p w:rsidR="00AF1B3D" w:rsidRDefault="00AF1B3D" w:rsidP="00BF04AA">
      <w:pPr>
        <w:jc w:val="both"/>
        <w:outlineLvl w:val="0"/>
        <w:rPr>
          <w:color w:val="000000"/>
        </w:rPr>
      </w:pPr>
      <w:r>
        <w:rPr>
          <w:color w:val="000000"/>
        </w:rPr>
        <w:t xml:space="preserve">6.1. Дошкольным образовательным организациям </w:t>
      </w:r>
      <w:r w:rsidR="00BF04AA">
        <w:rPr>
          <w:color w:val="000000"/>
        </w:rPr>
        <w:t xml:space="preserve">продолжить </w:t>
      </w:r>
      <w:r>
        <w:rPr>
          <w:color w:val="000000"/>
        </w:rPr>
        <w:t xml:space="preserve"> реализацию </w:t>
      </w:r>
      <w:r w:rsidR="00BF04AA">
        <w:rPr>
          <w:color w:val="000000"/>
        </w:rPr>
        <w:t xml:space="preserve"> </w:t>
      </w:r>
      <w:r>
        <w:rPr>
          <w:color w:val="000000"/>
        </w:rPr>
        <w:t>Концепции развития дошкольного образования в Красноярском крае на период до 2025 года от 07.06.2022 г.</w:t>
      </w:r>
    </w:p>
    <w:p w:rsidR="00AF1B3D" w:rsidRDefault="00AF1B3D" w:rsidP="00BF04AA">
      <w:pPr>
        <w:jc w:val="both"/>
        <w:outlineLvl w:val="0"/>
        <w:rPr>
          <w:color w:val="000000"/>
        </w:rPr>
      </w:pPr>
      <w:r>
        <w:rPr>
          <w:color w:val="000000"/>
        </w:rPr>
        <w:t>6.2. Акцентировать внимание педагогических коллективов детских садов на  обеспечение индивидуализации образовательного процесса в ДО</w:t>
      </w:r>
      <w:r w:rsidR="001D6A54">
        <w:rPr>
          <w:color w:val="000000"/>
        </w:rPr>
        <w:t>У</w:t>
      </w:r>
      <w:r>
        <w:rPr>
          <w:color w:val="000000"/>
        </w:rPr>
        <w:t xml:space="preserve"> в условиях реализации образовательной программы дошкольного образования.</w:t>
      </w:r>
    </w:p>
    <w:p w:rsidR="00AF1B3D" w:rsidRDefault="00AF1B3D" w:rsidP="00BF04AA">
      <w:pPr>
        <w:jc w:val="both"/>
        <w:outlineLvl w:val="0"/>
        <w:rPr>
          <w:color w:val="000000"/>
        </w:rPr>
      </w:pPr>
      <w:r>
        <w:rPr>
          <w:color w:val="000000"/>
        </w:rPr>
        <w:t>6.3.Руководителям дошкольных образовательных организаций  создать условия для повышения профессиональных компетенций педагогов  по техническому образованию детей дошкольного возраста.</w:t>
      </w:r>
    </w:p>
    <w:p w:rsidR="00AF1B3D" w:rsidRDefault="00AF1B3D" w:rsidP="00AF1B3D">
      <w:pPr>
        <w:jc w:val="both"/>
        <w:outlineLvl w:val="0"/>
        <w:rPr>
          <w:color w:val="000000"/>
        </w:rPr>
      </w:pPr>
    </w:p>
    <w:p w:rsidR="00AF1B3D" w:rsidRDefault="00AF1B3D" w:rsidP="00AF1B3D">
      <w:pPr>
        <w:jc w:val="both"/>
        <w:outlineLvl w:val="0"/>
        <w:rPr>
          <w:color w:val="000000"/>
        </w:rPr>
      </w:pPr>
    </w:p>
    <w:p w:rsidR="00C56149" w:rsidRDefault="00C56149"/>
    <w:sectPr w:rsidR="00C5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5650"/>
    <w:multiLevelType w:val="hybridMultilevel"/>
    <w:tmpl w:val="60DA15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42302"/>
    <w:multiLevelType w:val="multilevel"/>
    <w:tmpl w:val="995CC836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>
    <w:nsid w:val="4DEA50CD"/>
    <w:multiLevelType w:val="multilevel"/>
    <w:tmpl w:val="2C2024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">
    <w:nsid w:val="53AE72FB"/>
    <w:multiLevelType w:val="hybridMultilevel"/>
    <w:tmpl w:val="AB4E5C02"/>
    <w:lvl w:ilvl="0" w:tplc="07EC2772">
      <w:start w:val="4"/>
      <w:numFmt w:val="decimal"/>
      <w:lvlText w:val="%1."/>
      <w:lvlJc w:val="left"/>
      <w:pPr>
        <w:ind w:left="720" w:hanging="360"/>
      </w:pPr>
      <w:rPr>
        <w:rFonts w:cs="Times New Roman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266AA0"/>
    <w:multiLevelType w:val="hybridMultilevel"/>
    <w:tmpl w:val="6FC8C304"/>
    <w:lvl w:ilvl="0" w:tplc="0764F728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67660033"/>
    <w:multiLevelType w:val="hybridMultilevel"/>
    <w:tmpl w:val="B958E920"/>
    <w:lvl w:ilvl="0" w:tplc="8C2C09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3A"/>
    <w:rsid w:val="0000405D"/>
    <w:rsid w:val="000121FE"/>
    <w:rsid w:val="00013B17"/>
    <w:rsid w:val="00016016"/>
    <w:rsid w:val="000170D8"/>
    <w:rsid w:val="0003209C"/>
    <w:rsid w:val="00037BF1"/>
    <w:rsid w:val="000433A6"/>
    <w:rsid w:val="00044B9B"/>
    <w:rsid w:val="000557E2"/>
    <w:rsid w:val="00072FD0"/>
    <w:rsid w:val="0007355D"/>
    <w:rsid w:val="0008283D"/>
    <w:rsid w:val="00084C3F"/>
    <w:rsid w:val="000937F8"/>
    <w:rsid w:val="000B063C"/>
    <w:rsid w:val="000B1379"/>
    <w:rsid w:val="000B797D"/>
    <w:rsid w:val="000C7AE3"/>
    <w:rsid w:val="000E43C7"/>
    <w:rsid w:val="000F203D"/>
    <w:rsid w:val="000F2546"/>
    <w:rsid w:val="000F7F1D"/>
    <w:rsid w:val="00107CA1"/>
    <w:rsid w:val="001310F0"/>
    <w:rsid w:val="00131D2B"/>
    <w:rsid w:val="0013362C"/>
    <w:rsid w:val="00155752"/>
    <w:rsid w:val="00171A97"/>
    <w:rsid w:val="00172085"/>
    <w:rsid w:val="001724B7"/>
    <w:rsid w:val="001873E1"/>
    <w:rsid w:val="0019693D"/>
    <w:rsid w:val="001A0FF9"/>
    <w:rsid w:val="001A502B"/>
    <w:rsid w:val="001A6F65"/>
    <w:rsid w:val="001B7721"/>
    <w:rsid w:val="001D4B9B"/>
    <w:rsid w:val="001D6A54"/>
    <w:rsid w:val="001E33B5"/>
    <w:rsid w:val="001F2091"/>
    <w:rsid w:val="001F4A4E"/>
    <w:rsid w:val="002007B0"/>
    <w:rsid w:val="00203FF6"/>
    <w:rsid w:val="00207234"/>
    <w:rsid w:val="00210882"/>
    <w:rsid w:val="002137FC"/>
    <w:rsid w:val="00215E18"/>
    <w:rsid w:val="00216C6A"/>
    <w:rsid w:val="00224DC0"/>
    <w:rsid w:val="00234E2D"/>
    <w:rsid w:val="002362E1"/>
    <w:rsid w:val="0023697C"/>
    <w:rsid w:val="0023799C"/>
    <w:rsid w:val="002401ED"/>
    <w:rsid w:val="00250A27"/>
    <w:rsid w:val="002521F3"/>
    <w:rsid w:val="002526EC"/>
    <w:rsid w:val="00253648"/>
    <w:rsid w:val="00256AE4"/>
    <w:rsid w:val="00263664"/>
    <w:rsid w:val="00266C94"/>
    <w:rsid w:val="00277E70"/>
    <w:rsid w:val="00284422"/>
    <w:rsid w:val="00285F58"/>
    <w:rsid w:val="00286C6A"/>
    <w:rsid w:val="0029552D"/>
    <w:rsid w:val="002A0A20"/>
    <w:rsid w:val="002A3E18"/>
    <w:rsid w:val="002B3C4E"/>
    <w:rsid w:val="002C2C15"/>
    <w:rsid w:val="002C2EA4"/>
    <w:rsid w:val="002E152B"/>
    <w:rsid w:val="002F13F9"/>
    <w:rsid w:val="002F29E0"/>
    <w:rsid w:val="00301B19"/>
    <w:rsid w:val="00303ABE"/>
    <w:rsid w:val="00314CFB"/>
    <w:rsid w:val="003157C5"/>
    <w:rsid w:val="003351F2"/>
    <w:rsid w:val="00340BD0"/>
    <w:rsid w:val="00343AC8"/>
    <w:rsid w:val="00343D60"/>
    <w:rsid w:val="00377DEB"/>
    <w:rsid w:val="00393719"/>
    <w:rsid w:val="003A3AA2"/>
    <w:rsid w:val="003D398C"/>
    <w:rsid w:val="003D6E87"/>
    <w:rsid w:val="003E6B5D"/>
    <w:rsid w:val="00413648"/>
    <w:rsid w:val="004145F0"/>
    <w:rsid w:val="004211E5"/>
    <w:rsid w:val="00431682"/>
    <w:rsid w:val="00444375"/>
    <w:rsid w:val="00446A6D"/>
    <w:rsid w:val="004557DA"/>
    <w:rsid w:val="004654B6"/>
    <w:rsid w:val="00472A07"/>
    <w:rsid w:val="00485856"/>
    <w:rsid w:val="0049019A"/>
    <w:rsid w:val="00495047"/>
    <w:rsid w:val="004A351F"/>
    <w:rsid w:val="004A3728"/>
    <w:rsid w:val="004B1585"/>
    <w:rsid w:val="004B1B16"/>
    <w:rsid w:val="004C1F34"/>
    <w:rsid w:val="004C5481"/>
    <w:rsid w:val="004C6C72"/>
    <w:rsid w:val="004D55A8"/>
    <w:rsid w:val="004F63CA"/>
    <w:rsid w:val="004F7B00"/>
    <w:rsid w:val="005043A1"/>
    <w:rsid w:val="0050596D"/>
    <w:rsid w:val="00526D25"/>
    <w:rsid w:val="0053082F"/>
    <w:rsid w:val="00536AEE"/>
    <w:rsid w:val="00540EF3"/>
    <w:rsid w:val="00546166"/>
    <w:rsid w:val="005546F8"/>
    <w:rsid w:val="0056385F"/>
    <w:rsid w:val="005727B3"/>
    <w:rsid w:val="00581CD1"/>
    <w:rsid w:val="00583172"/>
    <w:rsid w:val="005A1A72"/>
    <w:rsid w:val="005A2B49"/>
    <w:rsid w:val="005A44D0"/>
    <w:rsid w:val="005C374B"/>
    <w:rsid w:val="005C50D0"/>
    <w:rsid w:val="005D2577"/>
    <w:rsid w:val="005D6D78"/>
    <w:rsid w:val="005E49C1"/>
    <w:rsid w:val="005E54E4"/>
    <w:rsid w:val="006009C9"/>
    <w:rsid w:val="00622D07"/>
    <w:rsid w:val="006373D9"/>
    <w:rsid w:val="00642AAC"/>
    <w:rsid w:val="00643698"/>
    <w:rsid w:val="0064681E"/>
    <w:rsid w:val="00651528"/>
    <w:rsid w:val="00655187"/>
    <w:rsid w:val="00655509"/>
    <w:rsid w:val="00655F27"/>
    <w:rsid w:val="00667217"/>
    <w:rsid w:val="00670E51"/>
    <w:rsid w:val="006719DD"/>
    <w:rsid w:val="00675E52"/>
    <w:rsid w:val="00687C3C"/>
    <w:rsid w:val="006930E1"/>
    <w:rsid w:val="0069718B"/>
    <w:rsid w:val="00697CC9"/>
    <w:rsid w:val="006A719F"/>
    <w:rsid w:val="006B207E"/>
    <w:rsid w:val="006C1558"/>
    <w:rsid w:val="006C337A"/>
    <w:rsid w:val="006D1541"/>
    <w:rsid w:val="006D5070"/>
    <w:rsid w:val="006D6D46"/>
    <w:rsid w:val="006E4804"/>
    <w:rsid w:val="006F4355"/>
    <w:rsid w:val="00701375"/>
    <w:rsid w:val="007057B7"/>
    <w:rsid w:val="00720B00"/>
    <w:rsid w:val="00721080"/>
    <w:rsid w:val="00731380"/>
    <w:rsid w:val="0073576D"/>
    <w:rsid w:val="00737184"/>
    <w:rsid w:val="00751C57"/>
    <w:rsid w:val="0075679E"/>
    <w:rsid w:val="00756E73"/>
    <w:rsid w:val="007573DD"/>
    <w:rsid w:val="00760A49"/>
    <w:rsid w:val="00782312"/>
    <w:rsid w:val="00785957"/>
    <w:rsid w:val="007927AA"/>
    <w:rsid w:val="007941D0"/>
    <w:rsid w:val="007953EB"/>
    <w:rsid w:val="007A62A7"/>
    <w:rsid w:val="007A7A23"/>
    <w:rsid w:val="007A7A34"/>
    <w:rsid w:val="007B651E"/>
    <w:rsid w:val="007B65C0"/>
    <w:rsid w:val="007C79F7"/>
    <w:rsid w:val="007D5D6C"/>
    <w:rsid w:val="007E05E3"/>
    <w:rsid w:val="007E4E87"/>
    <w:rsid w:val="007E60FA"/>
    <w:rsid w:val="007F6E98"/>
    <w:rsid w:val="00810D03"/>
    <w:rsid w:val="0081158B"/>
    <w:rsid w:val="00811B81"/>
    <w:rsid w:val="008469C0"/>
    <w:rsid w:val="00851E5F"/>
    <w:rsid w:val="00854F5B"/>
    <w:rsid w:val="00863E63"/>
    <w:rsid w:val="008665BC"/>
    <w:rsid w:val="00875A2C"/>
    <w:rsid w:val="008A240B"/>
    <w:rsid w:val="008C4836"/>
    <w:rsid w:val="008C5787"/>
    <w:rsid w:val="008C73C2"/>
    <w:rsid w:val="008D62B7"/>
    <w:rsid w:val="008E46C0"/>
    <w:rsid w:val="008F1940"/>
    <w:rsid w:val="00907B78"/>
    <w:rsid w:val="009502E8"/>
    <w:rsid w:val="00952F3C"/>
    <w:rsid w:val="00971E3A"/>
    <w:rsid w:val="009724FB"/>
    <w:rsid w:val="0097439A"/>
    <w:rsid w:val="00984C17"/>
    <w:rsid w:val="009A6EE1"/>
    <w:rsid w:val="009C53E7"/>
    <w:rsid w:val="009E57D5"/>
    <w:rsid w:val="00A02EE9"/>
    <w:rsid w:val="00A433FA"/>
    <w:rsid w:val="00A43C1A"/>
    <w:rsid w:val="00A45A0C"/>
    <w:rsid w:val="00A516DB"/>
    <w:rsid w:val="00A62E77"/>
    <w:rsid w:val="00A91C6A"/>
    <w:rsid w:val="00A96FCD"/>
    <w:rsid w:val="00AA2AA2"/>
    <w:rsid w:val="00AB15D8"/>
    <w:rsid w:val="00AB48EC"/>
    <w:rsid w:val="00AB6ECC"/>
    <w:rsid w:val="00AD1244"/>
    <w:rsid w:val="00AD3016"/>
    <w:rsid w:val="00AD55EC"/>
    <w:rsid w:val="00AD5FF8"/>
    <w:rsid w:val="00AD60DB"/>
    <w:rsid w:val="00AE767D"/>
    <w:rsid w:val="00AF1B3D"/>
    <w:rsid w:val="00AF2E7A"/>
    <w:rsid w:val="00B03266"/>
    <w:rsid w:val="00B067AF"/>
    <w:rsid w:val="00B06E69"/>
    <w:rsid w:val="00B14F52"/>
    <w:rsid w:val="00B22F6A"/>
    <w:rsid w:val="00B42751"/>
    <w:rsid w:val="00B53C06"/>
    <w:rsid w:val="00B564E0"/>
    <w:rsid w:val="00B6040D"/>
    <w:rsid w:val="00B628DC"/>
    <w:rsid w:val="00B70146"/>
    <w:rsid w:val="00BA2818"/>
    <w:rsid w:val="00BB0265"/>
    <w:rsid w:val="00BB279E"/>
    <w:rsid w:val="00BC4AF6"/>
    <w:rsid w:val="00BD1519"/>
    <w:rsid w:val="00BD3F10"/>
    <w:rsid w:val="00BE5F8D"/>
    <w:rsid w:val="00BF04AA"/>
    <w:rsid w:val="00BF289C"/>
    <w:rsid w:val="00C142D8"/>
    <w:rsid w:val="00C35CD6"/>
    <w:rsid w:val="00C36FA1"/>
    <w:rsid w:val="00C41AE7"/>
    <w:rsid w:val="00C529D4"/>
    <w:rsid w:val="00C56149"/>
    <w:rsid w:val="00C61852"/>
    <w:rsid w:val="00C63C46"/>
    <w:rsid w:val="00C65BC9"/>
    <w:rsid w:val="00C66F56"/>
    <w:rsid w:val="00C7047D"/>
    <w:rsid w:val="00C704EC"/>
    <w:rsid w:val="00C81D87"/>
    <w:rsid w:val="00C9181F"/>
    <w:rsid w:val="00C95CF8"/>
    <w:rsid w:val="00CA01C4"/>
    <w:rsid w:val="00CA1A62"/>
    <w:rsid w:val="00CA1B2D"/>
    <w:rsid w:val="00CB15B0"/>
    <w:rsid w:val="00CB6DF3"/>
    <w:rsid w:val="00CC19F0"/>
    <w:rsid w:val="00CC25F3"/>
    <w:rsid w:val="00CD2DC6"/>
    <w:rsid w:val="00CD6B31"/>
    <w:rsid w:val="00D01072"/>
    <w:rsid w:val="00D0171C"/>
    <w:rsid w:val="00D13247"/>
    <w:rsid w:val="00D17101"/>
    <w:rsid w:val="00D17932"/>
    <w:rsid w:val="00D33585"/>
    <w:rsid w:val="00D433D1"/>
    <w:rsid w:val="00D53A06"/>
    <w:rsid w:val="00D64F9B"/>
    <w:rsid w:val="00D86BB4"/>
    <w:rsid w:val="00D91AD9"/>
    <w:rsid w:val="00D96160"/>
    <w:rsid w:val="00DA0ADF"/>
    <w:rsid w:val="00DB0CAD"/>
    <w:rsid w:val="00DB370E"/>
    <w:rsid w:val="00DC1704"/>
    <w:rsid w:val="00DC26B7"/>
    <w:rsid w:val="00DF414C"/>
    <w:rsid w:val="00E11AA9"/>
    <w:rsid w:val="00E144ED"/>
    <w:rsid w:val="00E200CC"/>
    <w:rsid w:val="00E22844"/>
    <w:rsid w:val="00E631C0"/>
    <w:rsid w:val="00E77D4C"/>
    <w:rsid w:val="00E86540"/>
    <w:rsid w:val="00E96946"/>
    <w:rsid w:val="00ED3177"/>
    <w:rsid w:val="00EF570F"/>
    <w:rsid w:val="00F034E0"/>
    <w:rsid w:val="00F04FC8"/>
    <w:rsid w:val="00F12D14"/>
    <w:rsid w:val="00F13017"/>
    <w:rsid w:val="00F137FA"/>
    <w:rsid w:val="00F1699D"/>
    <w:rsid w:val="00F241C6"/>
    <w:rsid w:val="00F245C6"/>
    <w:rsid w:val="00F271E5"/>
    <w:rsid w:val="00F367EB"/>
    <w:rsid w:val="00F41AE6"/>
    <w:rsid w:val="00F43FCB"/>
    <w:rsid w:val="00F532A2"/>
    <w:rsid w:val="00F56969"/>
    <w:rsid w:val="00F74E85"/>
    <w:rsid w:val="00F80255"/>
    <w:rsid w:val="00F823CF"/>
    <w:rsid w:val="00FB39DF"/>
    <w:rsid w:val="00FC3C22"/>
    <w:rsid w:val="00FC587D"/>
    <w:rsid w:val="00FC7181"/>
    <w:rsid w:val="00FD03B4"/>
    <w:rsid w:val="00FD3177"/>
    <w:rsid w:val="00FD5320"/>
    <w:rsid w:val="00FE3ACA"/>
    <w:rsid w:val="00FF12ED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B3D"/>
    <w:pPr>
      <w:spacing w:before="100" w:beforeAutospacing="1" w:after="100" w:afterAutospacing="1"/>
    </w:pPr>
    <w:rPr>
      <w:color w:val="000000"/>
    </w:rPr>
  </w:style>
  <w:style w:type="character" w:customStyle="1" w:styleId="hl2">
    <w:name w:val="hl2"/>
    <w:basedOn w:val="a0"/>
    <w:rsid w:val="00AF1B3D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FD5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B3D"/>
    <w:pPr>
      <w:spacing w:before="100" w:beforeAutospacing="1" w:after="100" w:afterAutospacing="1"/>
    </w:pPr>
    <w:rPr>
      <w:color w:val="000000"/>
    </w:rPr>
  </w:style>
  <w:style w:type="character" w:customStyle="1" w:styleId="hl2">
    <w:name w:val="hl2"/>
    <w:basedOn w:val="a0"/>
    <w:rsid w:val="00AF1B3D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FD5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2023-10-06T05:56:00Z</dcterms:created>
  <dcterms:modified xsi:type="dcterms:W3CDTF">2023-10-09T04:27:00Z</dcterms:modified>
</cp:coreProperties>
</file>