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  <w:rPr>
          <w:sz w:val="18"/>
          <w:szCs w:val="18"/>
        </w:rPr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82550</wp:posOffset>
            </wp:positionH>
            <wp:positionV relativeFrom="margin">
              <wp:posOffset>-454025</wp:posOffset>
            </wp:positionV>
            <wp:extent cx="1950720" cy="10680065"/>
            <wp:wrapTight wrapText="bothSides">
              <wp:wrapPolygon>
                <wp:start x="0" y="0"/>
                <wp:lineTo x="21600" y="0"/>
                <wp:lineTo x="21600" y="1578"/>
                <wp:lineTo x="21228" y="1578"/>
                <wp:lineTo x="21228" y="4685"/>
                <wp:lineTo x="19234" y="4685"/>
                <wp:lineTo x="19234" y="17747"/>
                <wp:lineTo x="21600" y="17747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50720" cy="106800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МИНИСТЕРСТВО ПРОСВЕЩЕНИЯ РОССИЙСКОЙ ФЕДЕРАЦИИ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ФЕДЕРАЛЬНОЕ ГОСУДАРСТВЕННОЕ БЮДЖЕТНОЕ ОБРАЗОВАТЕЛЬНОЕ</w:t>
        <w:br/>
        <w:t>УЧРЕЖДЕНИЕ ВЫСШЕГО ОБРАЗОВАНИЯ «МОСКОВСКИЙ</w:t>
        <w:br/>
        <w:t>ГОСУДАРСТВЕННЫЙ ПСИХОЛОГО-ПЕДАГОГИЧЕСКИЙ УНИВЕРСИТЕТ»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160" w:line="379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ФЕДЕРАЛЬНЫЙ КООРДИНАЦИОННЫЙ РЕСУРСНЫЙ ЦЕНТР</w:t>
        <w:br/>
        <w:t>ПО ПСИХОЛОГИЧЕСКОЙ И СОЦИОКУЛЬТУРНОЙ АДАПТАЦИИ</w:t>
        <w:br/>
        <w:t>НЕСОВЕРШЕННОЛЕТНИХ ИНОСТРАННЫХ ГРАЖДАН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center"/>
        <w:rPr>
          <w:sz w:val="36"/>
          <w:szCs w:val="36"/>
        </w:rPr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РЕКОМЕНДАЦИИ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300" w:lineRule="auto"/>
        <w:ind w:left="0" w:right="0" w:firstLine="0"/>
        <w:jc w:val="both"/>
        <w:rPr>
          <w:sz w:val="36"/>
          <w:szCs w:val="36"/>
        </w:rPr>
      </w:pPr>
      <w:r>
        <mc:AlternateContent>
          <mc:Choice Requires="wps">
            <w:drawing>
              <wp:anchor distT="3404870" distB="481330" distL="114300" distR="3449320" simplePos="0" relativeHeight="125829379" behindDoc="0" locked="0" layoutInCell="1" allowOverlap="1">
                <wp:simplePos x="0" y="0"/>
                <wp:positionH relativeFrom="page">
                  <wp:posOffset>3721735</wp:posOffset>
                </wp:positionH>
                <wp:positionV relativeFrom="margin">
                  <wp:posOffset>9321165</wp:posOffset>
                </wp:positionV>
                <wp:extent cx="588010" cy="42354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МОСКВА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2022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3.05000000000001pt;margin-top:733.95000000000005pt;width:46.300000000000004pt;height:33.350000000000001pt;z-index:-125829374;mso-wrap-distance-left:9.pt;mso-wrap-distance-top:268.10000000000002pt;mso-wrap-distance-right:271.60000000000002pt;mso-wrap-distance-bottom:37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МОСКВА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2022 г.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1668780" distR="114300" simplePos="0" relativeHeight="125829381" behindDoc="0" locked="0" layoutInCell="1" allowOverlap="1">
            <wp:simplePos x="0" y="0"/>
            <wp:positionH relativeFrom="page">
              <wp:posOffset>5276215</wp:posOffset>
            </wp:positionH>
            <wp:positionV relativeFrom="margin">
              <wp:posOffset>5916295</wp:posOffset>
            </wp:positionV>
            <wp:extent cx="2371090" cy="430974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371090" cy="43097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ПО ОРГАНИЗАЦИИ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В ТОМ ЧИСЛЕ С УЧЕТОМ НАЦИОНАЛЬНОГО И РЕЛИГИОЗНОГО ФАКТОРА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УДК 37.013.78</w:t>
      </w:r>
      <w:bookmarkEnd w:id="15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ББК 74.66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Рекомендовано Ученым советом ФГБОУ ВО «Московский государственный психолого</w:t>
        <w:softHyphen/>
        <w:t>педагогический университет» для руководителей и педагогических работников образовательных организаций, работающих с несовершеннолетними иностранными гражданами.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Составители: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Сизова Татьяна Ивановна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— руководитель федерального координационного ресурсного центра по психологической и социокультурной адаптации несовершеннолетних иностранных граждан ФГБОУ ВО МГППУ;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Солдатенкова Марина Леонидовна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— заместитель руководителя федерального координационного ресурсного центра по психологической и социокультурной адаптации несовершеннолетних иностранных граждан ФГБОУ ВО МГППУ;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Криворучко Татьяна Васильевна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— заведующий сектором мониторинга и координации деятельности по психологической и социокультурной адаптации несовершеннолетних иностранных граждан в системе образования ФГБОУ ВО МГППУ.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Рецензенты: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Аквазба Е.О.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— кандидат филологических наук, доцент кафедры межкультурной коммуникации Института сервиса и отраслевого управления федерального государственного бюджетного образовательного учреждения высшего образования «Тюменский индустриальный университет»;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Сикорская Л.Е.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— доктор педагогических наук, профессор, член Международной академии наук педагогического образования, профессор центра компетенций по развитию и обучению специалистов по реабилитации, поддержки семьи и детства «Институт дополнительного профессионального образования работников социальной сферы» г. Москвы;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both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Хухлаев О.Е.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— профессор кафедры этнопсихологии и психологических проблем поликультурного образования федерального государственного бюджетного образовательного учреждения высшего образования «Московский государственный психолого-педагогический университет».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600" w:right="0" w:hanging="60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Р36 Рекомендации по организации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в том числе с учетом национального и религиозного фактора / сост. Т.И. Сизова, М.Л. Солдатенкова, Т.В. Криворучко. — Москва : ФГБОУ ВО МГППУ, 2022. — 36 с.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64" w:lineRule="auto"/>
        <w:ind w:left="0" w:right="0" w:firstLine="60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ISBN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978-5-94051-267-7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УДК 37.013.78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ББК 74.66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Все права защищены.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52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Любое использование материалов данных рекомендаций</w:t>
        <w:br/>
        <w:t>полностью или частично без разрешения правообладателя запрещается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12700</wp:posOffset>
                </wp:positionV>
                <wp:extent cx="1548130" cy="21653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813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en-US" w:eastAsia="en-US" w:bidi="en-US"/>
                              </w:rPr>
                              <w:t xml:space="preserve">ISBN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978-5-94051-267-7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7.950000000000003pt;margin-top:1.pt;width:121.90000000000001pt;height:17.050000000000001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en-US" w:eastAsia="en-US" w:bidi="en-US"/>
                        </w:rPr>
                        <w:t xml:space="preserve">ISBN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978-5-94051-267-7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© Авторский коллектив, 2022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© ФГБОУ ВО «Московский государственный</w:t>
        <w:br/>
        <w:t>психолого-педагогический университет», 2022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8266" w:val="left"/>
        </w:tabs>
        <w:bidi w:val="0"/>
        <w:spacing w:before="0" w:after="2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Введение</w:t>
        <w:tab/>
        <w:t>4 стр.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2" w:val="left"/>
          <w:tab w:pos="4022" w:val="left"/>
          <w:tab w:pos="72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</w:t>
        <w:tab/>
        <w:t>профилактической</w:t>
        <w:tab/>
        <w:t>работы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9183" w:val="left"/>
        </w:tabs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образовательных организациях с целью предупреждения возникновения рисков совершения противоправных деяний несовершеннолетних иностранных граждан</w:t>
        <w:tab/>
        <w:t>9 стр.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5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Этапы профилактической работы в образовательных организациях с целью предупреждения возникновения рисков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9110" w:val="left"/>
        </w:tabs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совершения противоправных деяний несовершеннолетних иностранных граждан</w:t>
        <w:tab/>
        <w:t>20 стр.</w:t>
      </w:r>
    </w:p>
    <w:p>
      <w:pPr>
        <w:pStyle w:val="Style2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4" w:val="left"/>
          <w:tab w:pos="9110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Первый этап профилактических мероприятий (меры общего характера)</w:t>
        <w:tab/>
        <w:t>20 стр.</w:t>
      </w:r>
    </w:p>
    <w:p>
      <w:pPr>
        <w:pStyle w:val="Style2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4" w:val="left"/>
          <w:tab w:pos="9110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Второй этап профилактических мероприятий (меры индивидуального характера)</w:t>
        <w:tab/>
        <w:t>22 стр.</w:t>
      </w:r>
    </w:p>
    <w:p>
      <w:pPr>
        <w:pStyle w:val="Style2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4" w:val="left"/>
          <w:tab w:pos="9110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Третий этап профилактических мероприятий (меры сопровождения процессов адаптации)</w:t>
        <w:tab/>
        <w:t>28 стр.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9183" w:val="left"/>
        </w:tabs>
        <w:bidi w:val="0"/>
        <w:spacing w:before="0" w:after="28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1. Примерная форма социального дневника обучающегося несовершеннолетнего иностранного гражданина</w:t>
        <w:tab/>
        <w:t>31 стр.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9183" w:val="left"/>
        </w:tabs>
        <w:bidi w:val="0"/>
        <w:spacing w:before="0" w:after="280" w:line="240" w:lineRule="auto"/>
        <w:ind w:left="0" w:right="0" w:firstLine="720"/>
        <w:jc w:val="both"/>
        <w:sectPr>
          <w:headerReference w:type="default" r:id="rId9"/>
          <w:headerReference w:type="first" r:id="rId10"/>
          <w:footnotePr>
            <w:pos w:val="pageBottom"/>
            <w:numFmt w:val="decimal"/>
            <w:numRestart w:val="continuous"/>
          </w:footnotePr>
          <w:pgSz w:w="12147" w:h="17156"/>
          <w:pgMar w:top="943" w:right="713" w:bottom="867" w:left="1219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2. Перечень диагностических методик, возможных для использования при определении уровня адаптации и социализации обучающихся несовершеннолетних иностранных граждан</w:t>
        <w:tab/>
        <w:t>35 стр.</w:t>
      </w:r>
    </w:p>
    <w:p>
      <w:pPr>
        <w:widowControl w:val="0"/>
        <w:spacing w:line="187" w:lineRule="exact"/>
        <w:rPr>
          <w:sz w:val="15"/>
          <w:szCs w:val="1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47" w:h="17156"/>
          <w:pgMar w:top="1252" w:right="657" w:bottom="1264" w:left="12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>Введение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уровня культуры безопасности несовершеннолетних, профилактика деструктивного поведения, предупреждение распространения криминальной субкультуры в молодежной среде относятся к основным направлениям государственной политики по достижению национальных целей развития Российской Федерации.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Стратегия государственной национальной политики Российской Федерации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отношении иностранных граждан направлена на успешную социокультурную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адаптацию и интеграцию их в российское общество.</w:t>
      </w:r>
    </w:p>
    <w:p>
      <w:pPr>
        <w:widowControl w:val="0"/>
        <w:spacing w:line="1" w:lineRule="exact"/>
      </w:pPr>
      <w:r>
        <w:drawing>
          <wp:anchor distT="12700" distB="64135" distL="0" distR="0" simplePos="0" relativeHeight="125829384" behindDoc="0" locked="0" layoutInCell="1" allowOverlap="1">
            <wp:simplePos x="0" y="0"/>
            <wp:positionH relativeFrom="page">
              <wp:posOffset>793115</wp:posOffset>
            </wp:positionH>
            <wp:positionV relativeFrom="paragraph">
              <wp:posOffset>12700</wp:posOffset>
            </wp:positionV>
            <wp:extent cx="652145" cy="53657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52145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72110" distB="635" distL="0" distR="0" simplePos="0" relativeHeight="125829385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372110</wp:posOffset>
                </wp:positionV>
                <wp:extent cx="948055" cy="24066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805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F6FC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СПРАВОЧНО: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13.55pt;margin-top:29.300000000000001pt;width:74.650000000000006pt;height:18.949999999999999pt;z-index:-125829368;mso-wrap-distance-left:0;mso-wrap-distance-top:29.30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F6FC6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СПРАВОЧНО: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300" w:right="0" w:firstLine="84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исполнение плана мероприятий по реализации в 2022 - 2025 годах Стратегии государственной национальной политики Российской Федерации на период до 2025 года, утвержденного распоряжением Правительства Российской Федерации от 20 декабря 2021 г. № 3718-р, разработан комплекс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общего и среднего общего образования, среднего профессионального образования, высшего образования на период до 2025 года, утвержденный Минпросвещения России, Минобрнауки России, ФАДН России в апреле 2022 года (далее - комплекс мер).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i/>
          <w:iCs/>
          <w:smallCap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Комплексом мер предусмотрены мероприятия по созданию дополнительных условий по социализации, психологической адаптации и интеграции в российское общество несовершеннолетних иностранных граждан через обеспечение психолого-педагогического сопровождения процессов обучения, социальной и культурной адаптации, создание системы оценки уровня владения русским языком, организацию дополнительной языковой подготовки, а также совершенствование работы по повышению квалификации педагогов и специалистов, работающих с детьми указанной категории.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10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Мессес с тем, существует необходимость принятия дополнительных мер по совершенствованию работы общеобразовательных организаций субъектов Российской Федерации по вопросу предупреждения возникновения рисков совершения противоправных деяний несовершеннолетних иностранных граждан.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Рекомендации по организации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них, в том числе с учетом национального и религиозного фактора (далее - рекомендации), разработаны по заданию Минпросвещения России авторским коллективом Федерального координационного ресурсного центра по психологической и социокультурной адаптации несовершеннолетних иностранных граждан ФГБОУ ВО «Московский государственный психолого</w:t>
        <w:softHyphen/>
        <w:t>педагогический университет» (далее - ФКРЦ): Т.И. Сизовой (руководитель ФКРЦ); М.Л. Солдатенковой (заместитель руководителя ФКРЦ), Т.В. Криворучко, (заведующий сектором мониторинга и координации деятельности по психологической и социокультурной адаптации несовершеннолетних иностранных граждан в системе образования ФКРЦ).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Настоящие рекомендации разработаны с учетом положений федерального законодательства в указанной сфере</w:t>
      </w:r>
      <w:hyperlink w:anchor="bookmark0" w:tooltip="Current Document">
        <w:r>
          <w:rPr>
            <w:b/>
            <w:bCs/>
            <w:color w:val="000000"/>
            <w:spacing w:val="0"/>
            <w:w w:val="100"/>
            <w:position w:val="0"/>
            <w:sz w:val="18"/>
            <w:szCs w:val="18"/>
            <w:shd w:val="clear" w:color="auto" w:fill="auto"/>
            <w:vertAlign w:val="superscript"/>
            <w:lang w:val="ru-RU" w:eastAsia="ru-RU" w:bidi="ru-RU"/>
          </w:rPr>
          <w:footnoteReference w:id="2"/>
        </w:r>
      </w:hyperlink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perscript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perscript"/>
          <w:lang w:val="ru-RU" w:eastAsia="ru-RU" w:bidi="ru-RU"/>
        </w:rPr>
        <w:footnoteReference w:id="3"/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perscript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perscript"/>
          <w:lang w:val="ru-RU" w:eastAsia="ru-RU" w:bidi="ru-RU"/>
        </w:rPr>
        <w:footnoteReference w:id="4"/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perscript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vertAlign w:val="superscript"/>
          <w:lang w:val="ru-RU" w:eastAsia="ru-RU" w:bidi="ru-RU"/>
        </w:rPr>
        <w:footnoteReference w:id="5"/>
      </w:r>
      <w:hyperlink w:anchor="bookmark1" w:tooltip="Current Document">
        <w:r>
          <w:rPr>
            <w:b/>
            <w:bCs/>
            <w:color w:val="000000"/>
            <w:spacing w:val="0"/>
            <w:w w:val="100"/>
            <w:position w:val="0"/>
            <w:sz w:val="18"/>
            <w:szCs w:val="18"/>
            <w:shd w:val="clear" w:color="auto" w:fill="auto"/>
            <w:vertAlign w:val="superscript"/>
            <w:lang w:val="ru-RU" w:eastAsia="ru-RU" w:bidi="ru-RU"/>
          </w:rPr>
          <w:t xml:space="preserve"> </w:t>
        </w:r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t>2</w:t>
        </w:r>
      </w:hyperlink>
      <w:hyperlink w:anchor="bookmark2" w:tooltip="Current Document"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t>3</w:t>
        </w:r>
      </w:hyperlink>
      <w:hyperlink w:anchor="bookmark3" w:tooltip="Current Document"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t>4</w:t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согласно пункта 11 плана мероприятий «дорожная карта» по реализации комплекса мер по социализации и психологической адаптации несовершеннолетних иностранных граждан, подлежащих обучению по образовательным программам дошкольного, начального общего, основного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общего и среднего общего образования, среднего профессионального образования, высшего образования на период до 2025 года, утвержденного Минпросвещения России 30 июня 2022 года.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Настоящие рекомендации утверждены Ученым советом ФГБОУ ВО «Московский государственный психолого-педагогический университет» (протокол № 20 от 30 сентября 2022 г.) и включают в себя: введение, два раздела,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два приложения.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542290" cy="384175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42290" cy="38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98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РЕКОМЕНДАЦИИ НАПРАВЛЕНЫ НА: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обеспечение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деятельности в образовательных организациях по предупреждению возникновения рисков совершения противоправных деяний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несовершеннолетними иностранными гражданами и в отношении них с учетом национального и религиозного факторов;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своевременное выявление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несовершеннолетних иностранных граждан, испытывающих трудности в адаптации и склонных к противоправным деяниям.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еекмендасщии предназначены для руководителей, специалистов и педагогических работников образовательных организаций, работающих с несовершеннолетними иностранными гражданами.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0" w:lineRule="atLeast"/>
        <w:ind w:left="0" w:right="0" w:firstLine="320"/>
        <w:jc w:val="both"/>
        <w:rPr>
          <w:sz w:val="26"/>
          <w:szCs w:val="26"/>
        </w:rPr>
      </w:pPr>
      <w:r>
        <w:rPr>
          <w:color w:val="024D9F"/>
          <w:spacing w:val="0"/>
          <w:w w:val="100"/>
          <w:position w:val="0"/>
          <w:sz w:val="192"/>
          <w:szCs w:val="192"/>
          <w:shd w:val="clear" w:color="auto" w:fill="auto"/>
          <w:lang w:val="ru-RU" w:eastAsia="ru-RU" w:bidi="ru-RU"/>
        </w:rPr>
        <w:t xml:space="preserve">в </w:t>
      </w: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ГЛОССАРИЙ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иностранный гражданин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это физическое лицо, не являющееся гражданином Российской Федерации и имеющее доказательства наличия гражданства (подданства) иностранного государства</w:t>
      </w:r>
      <w:hyperlink w:anchor="bookmark4" w:tooltip="Current Document"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6"/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;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9140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комфортная образовательная среда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это совокупность</w:t>
        <w:tab/>
        <w:t>условий,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способствующих реализации интеллектуальных и творческих способностей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(потенциала) обучающихся и являющихся благоприятными для всех участников образовательных отношений;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национальный фактор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это влияние национальности на культурологические установки и поведение личности;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несовершеннолетний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лицо, не достигшее возраста восемнадцати лет;</w:t>
      </w:r>
      <w:hyperlink w:anchor="bookmark5" w:tooltip="Current Document"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7"/>
        </w:r>
      </w:hyperlink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противоправное деяние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действие или бездействие, совершенное в нарушение требований правовых норм и влекущее юридическую ответственность;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профилактика безнадзорности и правонарушений несовершеннолетних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  <w:hyperlink w:anchor="bookmark6" w:tooltip="Current Document"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8"/>
        </w:r>
      </w:hyperlink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психологическая адаптация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приспособление человека к существующим в обществе требованиям и критериям оценки за счет присвоения норм и ценностей данного общества;</w:t>
      </w:r>
      <w:hyperlink w:anchor="bookmark7" w:tooltip="Current Document"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9"/>
        </w:r>
      </w:hyperlink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религиозный фактор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это влияние религии как социального института на нерелигиозные стороны жизни общества;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риски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характеристика ситуаций, имеющих неопределенность исхода, при обязательном наличии неблагоприятных последствий;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социальная и культурная адаптация иностранных граждан и их интеграция в российское общество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усвоение иностранными гражданами основ русского языка, истории России, законодательства Российской Федерации, правил поведения, навыков общения, норм общественной морали и этики, культурных ценностей</w:t>
      </w:r>
      <w:r>
        <w:rPr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возможности получения государственных и иных услуг в целях пребывания (проживания), осуществления трудовой и иной деятельности на территории Российской Федерации в установленном порядке, формирования устойчивых социальных отношений, культурных связей и сотрудничества с гражданами Российской Федерации;</w:t>
      </w:r>
      <w:hyperlink w:anchor="bookmark8" w:tooltip="Current Document"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10"/>
        </w:r>
      </w:hyperlink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социальная дезадаптация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- рассогласование мироощущения и миропонимания ребенка с явлениями окружающей среды, ее традициями и нормами, проявляющаяся в ослаблении и утрате социальных связей с семьей, школой и другими социальными институтами.</w:t>
      </w:r>
      <w:hyperlink w:anchor="bookmark9" w:tooltip="Current Document"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11"/>
        </w:r>
      </w:hyperlink>
      <w:r>
        <w:br w:type="page"/>
      </w:r>
    </w:p>
    <w:p>
      <w:pPr>
        <w:pStyle w:val="Style2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профилактической работы в образовательных</w:t>
        <w:br/>
        <w:t>организациях с целью предупреждения возникновения рисков</w:t>
        <w:br/>
        <w:t>совершения противоправных деяний несовершеннолетних</w:t>
        <w:br/>
        <w:t>иностранных граждан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Воспитание и развитие личности - один из ключевых приоритетов государственной политики в области образования.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инициативе Президента Российской Федерации были внесены изменения в Федеральный закон от 29 декабря 2012 г. № 273-ФЗ «Об образовании в Российской Федерации», усиливающие воспитательную составляющую образовательных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организаций.</w:t>
      </w:r>
    </w:p>
    <w:p>
      <w:pPr>
        <w:widowControl w:val="0"/>
        <w:spacing w:line="1" w:lineRule="exact"/>
      </w:pPr>
      <w:r>
        <w:drawing>
          <wp:anchor distT="0" distB="66675" distL="0" distR="0" simplePos="0" relativeHeight="125829387" behindDoc="0" locked="0" layoutInCell="1" allowOverlap="1">
            <wp:simplePos x="0" y="0"/>
            <wp:positionH relativeFrom="page">
              <wp:posOffset>793115</wp:posOffset>
            </wp:positionH>
            <wp:positionV relativeFrom="paragraph">
              <wp:posOffset>0</wp:posOffset>
            </wp:positionV>
            <wp:extent cx="652145" cy="536575"/>
            <wp:wrapTopAndBottom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52145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362585" distB="0" distL="0" distR="0" simplePos="0" relativeHeight="125829388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362585</wp:posOffset>
                </wp:positionV>
                <wp:extent cx="948055" cy="24066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805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F6FC6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СПРАВОЧНО: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13.55pt;margin-top:28.550000000000001pt;width:74.650000000000006pt;height:18.949999999999999pt;z-index:-125829365;mso-wrap-distance-left:0;mso-wrap-distance-top:28.5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F6FC6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СПРАВОЧНО: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140" w:right="0" w:firstLine="8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Минпросвещения России организована работа по построению системы воспитания в рамках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 (далее - Стратегия) на федеральном, региональном и муниципальном уровнях, которая предполагает качественные изменения в отечественной системе воспитания, направленные на формирование личностных результатов развития детей, таких как их духовно</w:t>
        <w:softHyphen/>
        <w:t>нравственные, ценностно-смысловые ориентации, мотивация к непрерывному личностному росту, коммуникативные и другие социально значимые способности, умения и навыки, обеспечивающие социальное и гражданское становление личности, успешную самореализацию в жизни, обществе и профессии. 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2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рамках воспитательной работы с обучающимися в образовательных организациях целесообразно осуществление деятельности по предупреждению антиобщественных действий несовершеннолетних в том числе детей иностранных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85725" distL="0" distR="0" simplePos="0" relativeHeight="125829390" behindDoc="0" locked="0" layoutInCell="1" allowOverlap="1">
            <wp:simplePos x="0" y="0"/>
            <wp:positionH relativeFrom="page">
              <wp:posOffset>793115</wp:posOffset>
            </wp:positionH>
            <wp:positionV relativeFrom="paragraph">
              <wp:posOffset>0</wp:posOffset>
            </wp:positionV>
            <wp:extent cx="707390" cy="591185"/>
            <wp:wrapTopAndBottom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07390" cy="591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23545" distB="635" distL="0" distR="0" simplePos="0" relativeHeight="125829391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423545</wp:posOffset>
                </wp:positionV>
                <wp:extent cx="2194560" cy="25273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456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Социально-психологическое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18.15000000000001pt;margin-top:33.350000000000001pt;width:172.80000000000001pt;height:19.900000000000002pt;z-index:-125829362;mso-wrap-distance-left:0;mso-wrap-distance-top:33.35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Социально-психологическое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3545" distB="635" distL="0" distR="0" simplePos="0" relativeHeight="125829393" behindDoc="0" locked="0" layoutInCell="1" allowOverlap="1">
                <wp:simplePos x="0" y="0"/>
                <wp:positionH relativeFrom="page">
                  <wp:posOffset>4069715</wp:posOffset>
                </wp:positionH>
                <wp:positionV relativeFrom="paragraph">
                  <wp:posOffset>423545</wp:posOffset>
                </wp:positionV>
                <wp:extent cx="1200785" cy="252730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0785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сопровождение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20.44999999999999pt;margin-top:33.350000000000001pt;width:94.549999999999997pt;height:19.900000000000002pt;z-index:-125829360;mso-wrap-distance-left:0;mso-wrap-distance-top:33.35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сопровождение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3545" distB="635" distL="0" distR="0" simplePos="0" relativeHeight="125829395" behindDoc="0" locked="0" layoutInCell="1" allowOverlap="1">
                <wp:simplePos x="0" y="0"/>
                <wp:positionH relativeFrom="page">
                  <wp:posOffset>5645785</wp:posOffset>
                </wp:positionH>
                <wp:positionV relativeFrom="paragraph">
                  <wp:posOffset>423545</wp:posOffset>
                </wp:positionV>
                <wp:extent cx="1645920" cy="25273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несовершеннолетних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444.55000000000001pt;margin-top:33.350000000000001pt;width:129.59999999999999pt;height:19.900000000000002pt;z-index:-125829358;mso-wrap-distance-left:0;mso-wrap-distance-top:33.35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несовершеннолетних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иностранных граждан осуществляется без отрыва от иных мероприятий, проводимых органами и организациями в сфере адаптации и социализации детей иностранных граждан и их интеграции в российское общество.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2147" w:h="17156"/>
          <w:pgMar w:top="1252" w:right="657" w:bottom="1264" w:left="1218" w:header="0" w:footer="3" w:gutter="0"/>
          <w:cols w:space="720"/>
          <w:noEndnote/>
          <w:rtlGutter w:val="0"/>
          <w:docGrid w:linePitch="360"/>
        </w:sectPr>
      </w:pPr>
      <w:r>
        <w:drawing>
          <wp:anchor distT="279400" distB="0" distL="0" distR="0" simplePos="0" relativeHeight="125829397" behindDoc="0" locked="0" layoutInCell="1" allowOverlap="1">
            <wp:simplePos x="0" y="0"/>
            <wp:positionH relativeFrom="page">
              <wp:posOffset>866140</wp:posOffset>
            </wp:positionH>
            <wp:positionV relativeFrom="paragraph">
              <wp:posOffset>279400</wp:posOffset>
            </wp:positionV>
            <wp:extent cx="225425" cy="402590"/>
            <wp:wrapTopAndBottom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225425" cy="402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Риски проявления социальной дезадаптации несовершеннолетних иностранных граждан, которые впоследствии могут привести к трудностям интеграции в российское образование и общество.</w:t>
      </w:r>
    </w:p>
    <w:p>
      <w:pPr>
        <w:widowControl w:val="0"/>
        <w:spacing w:line="1" w:lineRule="exact"/>
      </w:pPr>
      <w:r>
        <w:drawing>
          <wp:anchor distT="381000" distB="2273300" distL="0" distR="182880" simplePos="0" relativeHeight="125829398" behindDoc="0" locked="0" layoutInCell="1" allowOverlap="1">
            <wp:simplePos x="0" y="0"/>
            <wp:positionH relativeFrom="page">
              <wp:posOffset>1329690</wp:posOffset>
            </wp:positionH>
            <wp:positionV relativeFrom="paragraph">
              <wp:posOffset>381000</wp:posOffset>
            </wp:positionV>
            <wp:extent cx="1615440" cy="1896110"/>
            <wp:wrapTopAndBottom/>
            <wp:docPr id="30" name="Shap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615440" cy="18961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1539875</wp:posOffset>
                </wp:positionH>
                <wp:positionV relativeFrom="paragraph">
                  <wp:posOffset>2279650</wp:posOffset>
                </wp:positionV>
                <wp:extent cx="1475105" cy="332105"/>
                <wp:wrapNone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5105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1627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тревожность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 xml:space="preserve">п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F1627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ооязнь общения, замкнутость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21.25pt;margin-top:179.5pt;width:116.15000000000001pt;height:26.15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F1627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тревожность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 xml:space="preserve">п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F1627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ооязнь общения, замкнутость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2213610</wp:posOffset>
                </wp:positionH>
                <wp:positionV relativeFrom="paragraph">
                  <wp:posOffset>981710</wp:posOffset>
                </wp:positionV>
                <wp:extent cx="911225" cy="332105"/>
                <wp:wrapNone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1225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1627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требования к окружающим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174.30000000000001pt;margin-top:77.299999999999997pt;width:71.75pt;height:26.15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F1627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требования к окружающим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1466215" distB="389255" distL="740410" distR="679450" simplePos="0" relativeHeight="125829399" behindDoc="0" locked="0" layoutInCell="1" allowOverlap="1">
            <wp:simplePos x="0" y="0"/>
            <wp:positionH relativeFrom="page">
              <wp:posOffset>2527300</wp:posOffset>
            </wp:positionH>
            <wp:positionV relativeFrom="paragraph">
              <wp:posOffset>1466215</wp:posOffset>
            </wp:positionV>
            <wp:extent cx="2956560" cy="2694305"/>
            <wp:wrapTopAndBottom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2956560" cy="26943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1786890</wp:posOffset>
                </wp:positionH>
                <wp:positionV relativeFrom="paragraph">
                  <wp:posOffset>3782695</wp:posOffset>
                </wp:positionV>
                <wp:extent cx="892810" cy="335280"/>
                <wp:wrapNone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281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1627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неадекватная самооценка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40.70000000000002pt;margin-top:297.85000000000002pt;width:70.299999999999997pt;height:26.400000000000002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F1627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неадекватная самооценка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5422900</wp:posOffset>
                </wp:positionH>
                <wp:positionV relativeFrom="paragraph">
                  <wp:posOffset>1981200</wp:posOffset>
                </wp:positionV>
                <wp:extent cx="740410" cy="490855"/>
                <wp:wrapNone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0410" cy="4908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1627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отсутствие навыков общения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427.pt;margin-top:156.pt;width:58.300000000000004pt;height:38.64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F1627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отсутствие навыков общения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1118870</wp:posOffset>
                </wp:positionV>
                <wp:extent cx="1179830" cy="487680"/>
                <wp:wrapNone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983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1627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установки, препятствующие общению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272.19999999999999pt;margin-top:88.100000000000009pt;width:92.900000000000006pt;height:38.399999999999999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F1627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установки, препятствующие общению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5438140</wp:posOffset>
                </wp:positionH>
                <wp:positionV relativeFrom="paragraph">
                  <wp:posOffset>3715385</wp:posOffset>
                </wp:positionV>
                <wp:extent cx="631190" cy="377825"/>
                <wp:wrapNone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119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F1627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иные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4" w:lineRule="auto"/>
                              <w:ind w:left="0" w:righ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F1627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признаки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428.19999999999999pt;margin-top:292.55000000000001pt;width:49.700000000000003pt;height:29.7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F1627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иные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4" w:lineRule="auto"/>
                        <w:ind w:left="0" w:righ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F1627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признаки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3341370</wp:posOffset>
                </wp:positionH>
                <wp:positionV relativeFrom="paragraph">
                  <wp:posOffset>4215765</wp:posOffset>
                </wp:positionV>
                <wp:extent cx="1395730" cy="335280"/>
                <wp:wrapNone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573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1627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эмоциональная неуравновешенность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263.10000000000002pt;margin-top:331.94999999999999pt;width:109.90000000000001pt;height:26.400000000000002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F1627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эмоциональная неуравновешенность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6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7" w:name="bookmark1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ФАКТОРЫ, ВЛИЯЮЩИЕ НА ПРОЯВЛЕНИЕ СОЦИАЛЬНОЙ ДЕЗАДАПТАЦИИ НЕСОВЕРШЕННОЛЕТНИХ ИНОСТРАННЫХ ГРАЖДАН ИЛИ СПОСОБСТВУЮЩИЕ ВОЗНИКНОВЕНИЮ РИСКОВ ПРОТИВОПРАВНОГО ПОВЕДЕНИЯ:</w:t>
      </w:r>
      <w:bookmarkEnd w:id="17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низкий уровень владения русским языком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несовершеннолетними иностранными гражданами;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отсутствие мотивации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 несовершеннолетних иностранных граждан и их родителей (законных представителей) для изучения русского языка, принятия российской культуры, правил и норм поведения, установленных в российском обществе;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социокультурные особенности семьи,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 том числе обособленность проживания некоторых семей несовершеннолетних иностранных граждан, ценности семьи, включая ортодоксальные традиции, проявления вероисповедания родителей (законных представителей) несовершеннолетних иностранных граждан противоречащие нормам, принятым в российском обществе;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отсутствие мотивации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 несовершеннолетних иностранных граждан для участия в мероприятиях, проводимых образовательными организациями, досуговой и общественно-полезной деятельности;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возникновение конфликтов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национального и религиозного характера;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наличие негативных этнических установок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по отношению к несовершеннолетним или их родителям (законным представителям) со стороны граждан, имеющих российское гражданство.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\ СПРАВОЧНО: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7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Российские исследователи, анализируя роль религиозного фактора в вовлечении несовершеннолетних в социокультурную, языковую и этнорелигиозную среду, пришли к выводу, что в условиях современной глобализации иностранные граждане создают новые модели поведения, включая религиозные, которые могут способствовать или, наоборот, препятствовать их интеграции в новое общество.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5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рамках исследования авторы останавливаются на оценке роли диаспоры в формировании религиозной идентичности мигрантов. Основной чертой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диаспоры является связь с родиной: коллективная память о родине; сильное этническое сознание.</w:t>
      </w:r>
      <w:hyperlink w:anchor="bookmark10" w:tooltip="Current Document">
        <w:r>
          <w:rPr>
            <w:i/>
            <w:iCs/>
            <w:color w:val="000000"/>
            <w:spacing w:val="0"/>
            <w:w w:val="100"/>
            <w:position w:val="0"/>
            <w:shd w:val="clear" w:color="auto" w:fill="auto"/>
            <w:vertAlign w:val="superscript"/>
            <w:lang w:val="ru-RU" w:eastAsia="ru-RU" w:bidi="ru-RU"/>
          </w:rPr>
          <w:footnoteReference w:id="12"/>
        </w:r>
      </w:hyperlink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420" w:right="0" w:firstLine="5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Экспертами отмечается значительная роль диаспор в повседневной жизни семьи иностранных граждан в России - это их активность в области адаптации и интеграции своих соотечественников в российское общество, оказание влияния на поведение соотечественников, прибывших в страну, освоение мигрантами русского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языка и иное.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554990" cy="396240"/>
            <wp:docPr id="48" name="Picutr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554990" cy="3962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Разработку и реализацию профилактической работы по предупреждению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возникновения рисков совершения противоправных деяний среди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несовершеннолетних иностранных граждан предлагается осуществлять с учетом национального и религиозного факторов, ресурсов образовательной организации.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Вместе с тем при межнациональном общении важно обращать внимание на формирование позитивных этнических установок между всеми участниками педагогического взаимодействия.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Местное население может иметь негативные этнические установки по отношению к несовершеннолетним иностранным гражданам и их семьям при негативном отношении к себе со стороны мигрантов, проявлении ими демонстративного асоциального поведения в обществе, нарушении местных традиций, непринятии культуры поведения.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Аналогичная ситуация может проявляться и в образовательных организациях с несовершеннолетними иностранными обучающимися, когда у несовершеннолетних иностранных граждан и их родителей (законных представителей) есть негативное отношение к педагогу, одноклассникам, условиям обучения, внутришкольным правилам поведения (при недостаточном владении русским языком, незнании основ русской культуры, норм поведения в российском обществе). Соответственно,</w:t>
      </w: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both"/>
        <w:rPr>
          <w:sz w:val="22"/>
          <w:szCs w:val="22"/>
        </w:rPr>
      </w:pPr>
      <w:r>
        <w:drawing>
          <wp:anchor distT="0" distB="0" distL="0" distR="0" simplePos="0" relativeHeight="125829400" behindDoc="0" locked="0" layoutInCell="1" allowOverlap="1">
            <wp:simplePos x="0" y="0"/>
            <wp:positionH relativeFrom="page">
              <wp:posOffset>794385</wp:posOffset>
            </wp:positionH>
            <wp:positionV relativeFrom="paragraph">
              <wp:posOffset>2159000</wp:posOffset>
            </wp:positionV>
            <wp:extent cx="554990" cy="487680"/>
            <wp:wrapSquare wrapText="right"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554990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имеются риски (если в таких условиях происходит формирование этнических стереотипов и установок по отношению сверстникам, взрослым, российскому обществу в целом), осознание собственной этнической идентичности у несовершеннолетних иностранных граждан становится частью процесса социализации в сложных условиях, когда в разных слоях населения наблюдаются значительные изменения системы ценностей, в ситуации серьезного межпоколенческого разрыва.</w:t>
      </w:r>
      <w:hyperlink w:anchor="bookmark11" w:tooltip="Current Document">
        <w:r>
          <w:rPr>
            <w:color w:val="595959"/>
            <w:spacing w:val="0"/>
            <w:w w:val="100"/>
            <w:position w:val="0"/>
            <w:sz w:val="22"/>
            <w:szCs w:val="22"/>
            <w:shd w:val="clear" w:color="auto" w:fill="auto"/>
            <w:lang w:val="ru-RU" w:eastAsia="ru-RU" w:bidi="ru-RU"/>
          </w:rPr>
          <w:t>12</w:t>
        </w:r>
      </w:hyperlink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Значимая роль в развитии позитивных межэтнических отношений детей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их адаптация к образовательному процессу принадлежит педагогу. Именно педагог способен показать обучающимся эффективные модели межэтнического взаимодействия через личный пример поведения и общения с несовершеннолетними иностранными гражданами и их родителями (законными представителями).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Вместе с тем осуществление эффективного педагогического взаимодействия с ребенком иностранных граждан и его родителями (законными представителями) из любой этнической группы, а также транслирование опыта межэтнических отношений обучающимся различных национальностей или несовершеннолетним, имеющим миграционную историю, обусловлено в том числе наличием у педагогов позитивных этнических и личностных установок по отношению к иностранным гражданам.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720"/>
        <w:jc w:val="both"/>
      </w:pPr>
      <w:r>
        <w:drawing>
          <wp:anchor distT="0" distB="0" distL="0" distR="0" simplePos="0" relativeHeight="125829401" behindDoc="0" locked="0" layoutInCell="1" allowOverlap="1">
            <wp:simplePos x="0" y="0"/>
            <wp:positionH relativeFrom="page">
              <wp:posOffset>794385</wp:posOffset>
            </wp:positionH>
            <wp:positionV relativeFrom="paragraph">
              <wp:posOffset>647700</wp:posOffset>
            </wp:positionV>
            <wp:extent cx="633730" cy="506095"/>
            <wp:wrapSquare wrapText="right"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33730" cy="5060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противном случае создание обучающимся благоприятных условий для адаптации может быть затруднено.</w:t>
      </w:r>
      <w:hyperlink w:anchor="bookmark12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ru-RU" w:eastAsia="ru-RU" w:bidi="ru-RU"/>
          </w:rPr>
          <w:t xml:space="preserve"> </w:t>
        </w:r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13"/>
        </w:r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t xml:space="preserve"> </w:t>
        </w:r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14"/>
        </w:r>
      </w:hyperlink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образовательных организациях обеспечение освоения социокультурных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знаний, явлений иноязычной культуры, формирование опыта конструктивного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общения составляют основу профилактических мер общего и индивидуального характера. Данная работа выстраивается с учетом ресурсов образовательной организации и региональной специфики, опираясь на эффективные методики, технологии и формы работы по предупреждению рисков совершения противоправных деяний несовершеннолетними иностранными гражданами.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125" w:val="left"/>
          <w:tab w:pos="5414" w:val="left"/>
          <w:tab w:pos="8237" w:val="left"/>
        </w:tabs>
        <w:bidi w:val="0"/>
        <w:spacing w:before="0" w:after="0" w:line="240" w:lineRule="auto"/>
        <w:ind w:left="0" w:right="0" w:firstLine="0"/>
        <w:jc w:val="righ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ДЛЯ ОБЕСПЕЧЕНИЯ</w:t>
        <w:tab/>
        <w:t>КОМФОРТНОЙ</w:t>
        <w:tab/>
        <w:t>ОБРАЗОВАТЕЛЬНОЙ</w:t>
        <w:tab/>
        <w:t>СРЕДЫ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300" w:right="0" w:firstLine="0"/>
        <w:jc w:val="lef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РЕКОМЕНДУЕТСЯ ПРИНЯТИЕ ДОПОЛНИТЕЛЬНЫХ МЕР ОБЩЕГО И ИНДИВИДУАЛЬНОГО ХАРАКТЕРА</w:t>
      </w:r>
    </w:p>
    <w:tbl>
      <w:tblPr>
        <w:tblOverlap w:val="never"/>
        <w:jc w:val="center"/>
        <w:tblLayout w:type="fixed"/>
      </w:tblPr>
      <w:tblGrid>
        <w:gridCol w:w="586"/>
        <w:gridCol w:w="2256"/>
        <w:gridCol w:w="3965"/>
        <w:gridCol w:w="3413"/>
      </w:tblGrid>
      <w:tr>
        <w:trPr>
          <w:trHeight w:val="28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п\п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Мероприятия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E2F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Примеры мероприятий общего характера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(проводятся для всех обучающихся образовательной организации (в том числе для несовершеннолетних иностранных граждан и несовершеннолетних, имеющих миграционную историю)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5F4D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Примеры мероприятий индивидуального характера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(проводятся для обучающихся несовершеннолетних иностранных граждан образовательной организации (в том числе для несовершеннолетних обучающихся, имеющих миграционную историю)</w:t>
            </w:r>
          </w:p>
        </w:tc>
      </w:tr>
      <w:tr>
        <w:trPr>
          <w:trHeight w:val="6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Формирование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гражданской позиции,социальной ответственности, законопослушного поведения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E2FB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вовлечение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обучающихся образовательной организации в реализацию социально-значимых проектов и участие в воспитательных мероприятиях;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организация и проведение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воспитательных и профилактических мероприятий при взаимодействии с представителями духовенства, старейшин населенных пунктов, направленных на доведение до обучающихся принципов формирования гражданской позиции, непримиримости к нарушителям закона, общественной морали и нравственности;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организация и проведение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групповых профилактических мероприятий по правовому и законопослушному поведению;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организация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просмотров художественных фильмов, спектаклей;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организация и проведение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встреч и наставниками, выдающимися личностями, представителями ведомств, диаспор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привлечение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несовершеннолетних иностранных граждан к участию в мероприятиях с определенным поручением или функционалом;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проведение индивидуальных бесед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 правовому и законопослушному поведению;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привлечение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несовершеннолетних иностранных граждан к подготовке индивидуальных проектов по правовому просвещению;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вовлечение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несовершеннолетних иностранных граждан в систему школьного самоуправления</w:t>
            </w:r>
          </w:p>
        </w:tc>
      </w:tr>
      <w:tr>
        <w:trPr>
          <w:trHeight w:val="103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Формирование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умений и навыков бесконфликтного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C8E2FB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организация и проведение т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ренингов общения;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организация и проведение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воспитательных и спортивных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E5F4D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проведение индивидуальных тренингов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по отработке личностной стратегии реагирования на конфликты;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86"/>
        <w:gridCol w:w="2251"/>
        <w:gridCol w:w="3970"/>
        <w:gridCol w:w="3413"/>
      </w:tblGrid>
      <w:tr>
        <w:trPr>
          <w:trHeight w:val="45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поведения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8E2F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мероприятий, направленных на эффективное взаимодействие, формирование умений и навыков работать в коллективе;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организация и проведение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национальных праздников, фестивалей, тематических игр и иных творческих мероприятий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 данному направлению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E5F4D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решение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практикоориентированных кейсов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по бесконфликтному поведению;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наблюдение и анализ поведения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несовершеннолетних во внеурочное время;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диагностика имеющихся личностных ресурсов,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способствующих эффективному межличностному взаимодействию несовершеннолетних в конфликтной ситуации</w:t>
            </w:r>
          </w:p>
        </w:tc>
      </w:tr>
      <w:tr>
        <w:trPr>
          <w:trHeight w:val="9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Профилактика и устранение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негативных факторов, препятствующих социализации, социокультурной и психологической адаптации несовершеннолетних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C8E2FB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организация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благоприятных условий для обучения, воспитания и развития, обучающихся в образовательной организации;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разработка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программ внеурочной деятельности и дополнительного образования, направленных на формирование социального опыта обучающихся, принятие норм образовательной среды, воспитание эмоционально положительного ощущения обучающихся в микро - и макросреде;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предупреждение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психических перегрузок школьников, соблюдение условий обучения и воспитания, необходимых для нормального формирования личности учащихся (посещение уроков, наблюдение, охранительный режим во время уроков, самоподготовок, мероприятий, релаксация);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организация и проведение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комплексного диагностического обследования ключевых параметров воспитательной системы образовательной организации: динамики уровня воспитанности у детей, личностного роста и уровня развития детских коллективов; степени вовлеченности детей в систему дополнительного образования;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организация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досуга и занятости, организация каникулярного отдыха обучающихся;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 xml:space="preserve">организация и проведение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мероприятий для родителей (законных представителей) обучающихся: круглый стол по проблемам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разработк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а индивидуального профилактического маршрута;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проведение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индивидуальных консультаций для обучающихся (по результатам диагностики, общение со сверстниками, детско-родительские отношения, конфликты);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проведение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индивидуальных психокоррекционных занятий с несовершеннолетними иностранными гражданами по: развитию самостоятельности и инициативы;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повышению локус контроля;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развитию навыков саморегуляции, обучению методам релаксации;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развитию ценностных ориентаций;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формированию мотивации достижения успеха, повышению уверенности и иных;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  <w:shd w:val="clear" w:color="auto" w:fill="auto"/>
                <w:lang w:val="ru-RU" w:eastAsia="ru-RU" w:bidi="ru-RU"/>
              </w:rPr>
              <w:t>организация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 педагогического взаимодействия с родителями (законными представителями) несовершеннолетних иностранных граждан в целях их социокультурной и психологической адаптации;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86"/>
        <w:gridCol w:w="2251"/>
        <w:gridCol w:w="3970"/>
        <w:gridCol w:w="3413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8E2FB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воспитания, День открытых дверей, совместные общешкольные мероприятия, родительский клуб.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5F4D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1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both"/>
      </w:pPr>
      <w:r>
        <w:drawing>
          <wp:anchor distT="0" distB="0" distL="0" distR="0" simplePos="0" relativeHeight="125829402" behindDoc="0" locked="0" layoutInCell="1" allowOverlap="1">
            <wp:simplePos x="0" y="0"/>
            <wp:positionH relativeFrom="page">
              <wp:posOffset>795655</wp:posOffset>
            </wp:positionH>
            <wp:positionV relativeFrom="margin">
              <wp:posOffset>829310</wp:posOffset>
            </wp:positionV>
            <wp:extent cx="511810" cy="536575"/>
            <wp:wrapSquare wrapText="right"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511810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 осуществлению профилактической работы возможно привлечение педагогических работников: классных руководителей, учителей-предметников, педагогов-психологов, социальных педагогов, логопедов (дефектологов) образовательной организации и других заинтересованных лиц, работающих с несовершеннолетними иностранными гражданами.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300" w:right="0" w:firstLine="840"/>
        <w:jc w:val="both"/>
        <w:rPr>
          <w:sz w:val="26"/>
          <w:szCs w:val="26"/>
        </w:rPr>
      </w:pPr>
      <w:r>
        <w:drawing>
          <wp:anchor distT="177800" distB="0" distL="114300" distR="114300" simplePos="0" relativeHeight="125829403" behindDoc="0" locked="0" layoutInCell="1" allowOverlap="1">
            <wp:simplePos x="0" y="0"/>
            <wp:positionH relativeFrom="page">
              <wp:posOffset>802005</wp:posOffset>
            </wp:positionH>
            <wp:positionV relativeFrom="margin">
              <wp:posOffset>3718560</wp:posOffset>
            </wp:positionV>
            <wp:extent cx="6468110" cy="4468495"/>
            <wp:wrapTopAndBottom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6468110" cy="44684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2228215</wp:posOffset>
                </wp:positionH>
                <wp:positionV relativeFrom="margin">
                  <wp:posOffset>4251960</wp:posOffset>
                </wp:positionV>
                <wp:extent cx="4377055" cy="496570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77055" cy="496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E81BA"/>
                                <w:left w:val="single" w:sz="0" w:space="0" w:color="4E81BA"/>
                                <w:bottom w:val="single" w:sz="0" w:space="0" w:color="4E81BA"/>
                                <w:right w:val="single" w:sz="0" w:space="0" w:color="4E81BA"/>
                              </w:pBdr>
                              <w:shd w:val="clear" w:color="auto" w:fill="4E81BA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урочной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деятельности (программы учебных предметов, курсов, дисциплин (модулей), иных компонентов (русский язык, литература, история, география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FFFFF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иные)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175.45000000000002pt;margin-top:334.80000000000001pt;width:344.65000000000003pt;height:39.100000000000001pt;z-index:25165774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4E81BA"/>
                          <w:left w:val="single" w:sz="0" w:space="0" w:color="4E81BA"/>
                          <w:bottom w:val="single" w:sz="0" w:space="0" w:color="4E81BA"/>
                          <w:right w:val="single" w:sz="0" w:space="0" w:color="4E81BA"/>
                        </w:pBdr>
                        <w:shd w:val="clear" w:color="auto" w:fill="4E81BA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урочной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деятельности (программы учебных предметов, курсов, дисциплин (модулей), иных компонентов (русский язык, литература, история, география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FFFFF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и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иные)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2310765</wp:posOffset>
                </wp:positionH>
                <wp:positionV relativeFrom="margin">
                  <wp:posOffset>5321935</wp:posOffset>
                </wp:positionV>
                <wp:extent cx="4498975" cy="841375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98975" cy="841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E81BA"/>
                                <w:left w:val="single" w:sz="0" w:space="0" w:color="4E81BA"/>
                                <w:bottom w:val="single" w:sz="0" w:space="0" w:color="4E81BA"/>
                                <w:right w:val="single" w:sz="0" w:space="0" w:color="4E81BA"/>
                              </w:pBdr>
                              <w:shd w:val="clear" w:color="auto" w:fill="4E81BA"/>
                              <w:bidi w:val="0"/>
                              <w:spacing w:before="0" w:after="0" w:line="2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внеурочной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деятельности (художественные, культурологические, филологические кружки, хоровые студии, сетевые сообщества, спортивные клубы и секции, краеведческие, военно-патриотические объединения, участие в конференциях, олимпиадах, экскурсиях, соревнованиях, общественно</w:t>
                              <w:softHyphen/>
                              <w:t>полезной деятельности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81.95000000000002pt;margin-top:419.05000000000001pt;width:354.25pt;height:66.25pt;z-index:25165774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4E81BA"/>
                          <w:left w:val="single" w:sz="0" w:space="0" w:color="4E81BA"/>
                          <w:bottom w:val="single" w:sz="0" w:space="0" w:color="4E81BA"/>
                          <w:right w:val="single" w:sz="0" w:space="0" w:color="4E81BA"/>
                        </w:pBdr>
                        <w:shd w:val="clear" w:color="auto" w:fill="4E81BA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внеурочной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деятельности (художественные, культурологические, филологические кружки, хоровые студии, сетевые сообщества, спортивные клубы и секции, краеведческие, военно-патриотические объединения, участие в конференциях, олимпиадах, экскурсиях, соревнованиях, общественно</w:t>
                        <w:softHyphen/>
                        <w:t>полезной деятельности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2411095</wp:posOffset>
                </wp:positionH>
                <wp:positionV relativeFrom="margin">
                  <wp:posOffset>6873240</wp:posOffset>
                </wp:positionV>
                <wp:extent cx="4121150" cy="673735"/>
                <wp:wrapNone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21150" cy="673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D81BA"/>
                                <w:left w:val="single" w:sz="0" w:space="0" w:color="4D81BA"/>
                                <w:bottom w:val="single" w:sz="0" w:space="0" w:color="4D81BA"/>
                                <w:right w:val="single" w:sz="0" w:space="0" w:color="4D81BA"/>
                              </w:pBdr>
                              <w:shd w:val="clear" w:color="auto" w:fill="4D81BA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дополнительного образования</w:t>
                            </w: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(дополнительные общеобразовательные общеразвивающие программы технической, естественнонаучной, физкультурно-спортивной, художественной, туристско-краеведческой, социально-педагогической направленности)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89.84999999999999pt;margin-top:541.20000000000005pt;width:324.5pt;height:53.050000000000004pt;z-index:25165774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4D81BA"/>
                          <w:left w:val="single" w:sz="0" w:space="0" w:color="4D81BA"/>
                          <w:bottom w:val="single" w:sz="0" w:space="0" w:color="4D81BA"/>
                          <w:right w:val="single" w:sz="0" w:space="0" w:color="4D81BA"/>
                        </w:pBdr>
                        <w:shd w:val="clear" w:color="auto" w:fill="4D81BA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дополнительного образования</w:t>
                      </w: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(дополнительные общеобразовательные общеразвивающие программы технической, естественнонаучной, физкультурно-спортивной, художественной, туристско-краеведческой, социально-педагогической направленности)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В ОБРАЗОВАТЕЛЬНЫХ ОРГАНИЗАЦИЯХ ПРОФИЛАКТИЧЕСКИЕ МЕРОПРИЯТИЯ МОГУТ РЕАЛИЗОВЫВАТЬСЯ В РАМКАХ: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40" w:line="240" w:lineRule="auto"/>
        <w:ind w:left="0" w:right="0" w:firstLine="740"/>
        <w:jc w:val="left"/>
        <w:rPr>
          <w:sz w:val="26"/>
          <w:szCs w:val="26"/>
        </w:rPr>
      </w:pPr>
      <w: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609600</wp:posOffset>
            </wp:positionV>
            <wp:extent cx="1426210" cy="2877185"/>
            <wp:wrapSquare wrapText="right"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426210" cy="287718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ПЕДАГОГИЧЕСКИЕ РАБОТНИКИ ОБРАЗОВАТЕЛЬНОЙ ОРГАНИЗАЦИИ:</w:t>
      </w:r>
    </w:p>
    <w:p>
      <w:pPr>
        <w:pStyle w:val="Style7"/>
        <w:keepNext w:val="0"/>
        <w:keepLines w:val="0"/>
        <w:widowControl w:val="0"/>
        <w:pBdr>
          <w:top w:val="single" w:sz="0" w:space="0" w:color="4E81BA"/>
          <w:left w:val="single" w:sz="0" w:space="0" w:color="4E81BA"/>
          <w:bottom w:val="single" w:sz="0" w:space="0" w:color="4E81BA"/>
          <w:right w:val="single" w:sz="0" w:space="0" w:color="4E81BA"/>
        </w:pBdr>
        <w:shd w:val="clear" w:color="auto" w:fill="4E81BA"/>
        <w:bidi w:val="0"/>
        <w:spacing w:before="0" w:after="860" w:line="209" w:lineRule="auto"/>
        <w:ind w:left="520" w:right="0" w:firstLine="20"/>
        <w:jc w:val="left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>реализуют</w:t>
      </w: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профилактические мероприятия общего и индивидуального характера в рамках своих компетенций</w:t>
      </w:r>
    </w:p>
    <w:p>
      <w:pPr>
        <w:pStyle w:val="Style7"/>
        <w:keepNext w:val="0"/>
        <w:keepLines w:val="0"/>
        <w:widowControl w:val="0"/>
        <w:pBdr>
          <w:top w:val="single" w:sz="0" w:space="0" w:color="4E81BA"/>
          <w:left w:val="single" w:sz="0" w:space="0" w:color="4E81BA"/>
          <w:bottom w:val="single" w:sz="0" w:space="0" w:color="4E81BA"/>
          <w:right w:val="single" w:sz="0" w:space="0" w:color="4E81BA"/>
        </w:pBdr>
        <w:shd w:val="clear" w:color="auto" w:fill="4E81BA"/>
        <w:bidi w:val="0"/>
        <w:spacing w:before="0" w:after="0" w:line="209" w:lineRule="auto"/>
        <w:ind w:left="520" w:right="0" w:firstLine="20"/>
        <w:jc w:val="left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>создают</w:t>
      </w: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комфортную образовательную среду с использованием технологий языковой поддержки обучающихся и их родителей (законных представителей).</w:t>
      </w:r>
    </w:p>
    <w:p>
      <w:pPr>
        <w:pStyle w:val="Style7"/>
        <w:keepNext w:val="0"/>
        <w:keepLines w:val="0"/>
        <w:widowControl w:val="0"/>
        <w:pBdr>
          <w:top w:val="single" w:sz="0" w:space="0" w:color="4E81BA"/>
          <w:left w:val="single" w:sz="0" w:space="0" w:color="4E81BA"/>
          <w:bottom w:val="single" w:sz="0" w:space="0" w:color="4E81BA"/>
          <w:right w:val="single" w:sz="0" w:space="0" w:color="4E81BA"/>
        </w:pBdr>
        <w:shd w:val="clear" w:color="auto" w:fill="4E81BA"/>
        <w:bidi w:val="0"/>
        <w:spacing w:before="0" w:after="940" w:line="209" w:lineRule="auto"/>
        <w:ind w:left="0" w:right="0" w:firstLine="520"/>
        <w:jc w:val="left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атмосферу дружелюбия</w:t>
      </w:r>
    </w:p>
    <w:p>
      <w:pPr>
        <w:pStyle w:val="Style7"/>
        <w:keepNext w:val="0"/>
        <w:keepLines w:val="0"/>
        <w:widowControl w:val="0"/>
        <w:pBdr>
          <w:top w:val="single" w:sz="0" w:space="0" w:color="4E81BA"/>
          <w:left w:val="single" w:sz="0" w:space="0" w:color="4E81BA"/>
          <w:bottom w:val="single" w:sz="0" w:space="0" w:color="4E81BA"/>
          <w:right w:val="single" w:sz="0" w:space="0" w:color="4E81BA"/>
        </w:pBdr>
        <w:shd w:val="clear" w:color="auto" w:fill="4E81BA"/>
        <w:bidi w:val="0"/>
        <w:spacing w:before="0" w:after="1220" w:line="204" w:lineRule="auto"/>
        <w:ind w:left="520" w:right="0" w:firstLine="20"/>
        <w:jc w:val="left"/>
        <w:rPr>
          <w:sz w:val="20"/>
          <w:szCs w:val="20"/>
        </w:rPr>
      </w:pP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>приобщают</w:t>
      </w: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обучающихся к российской культуре, истории, традициям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РУКОВОДИТЕЛЬ ОБРАЗОВАТЕЛЬНОЙ ОРГАНИЗАЦИИ В ПРОЦЕССЕ РЕАЛИЗАЦИИ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740"/>
        <w:jc w:val="lef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ПРОФИЛАКТИЧЕСКИХ МЕРОПРИЯТИЙ:</w:t>
      </w:r>
    </w:p>
    <w:p>
      <w:pPr>
        <w:pStyle w:val="Style7"/>
        <w:keepNext w:val="0"/>
        <w:keepLines w:val="0"/>
        <w:widowControl w:val="0"/>
        <w:pBdr>
          <w:top w:val="single" w:sz="0" w:space="0" w:color="4E81BA"/>
          <w:left w:val="single" w:sz="0" w:space="0" w:color="4E81BA"/>
          <w:bottom w:val="single" w:sz="0" w:space="0" w:color="4E81BA"/>
          <w:right w:val="single" w:sz="0" w:space="0" w:color="4E81BA"/>
        </w:pBdr>
        <w:shd w:val="clear" w:color="auto" w:fill="4E81BA"/>
        <w:bidi w:val="0"/>
        <w:spacing w:before="0" w:after="860" w:line="221" w:lineRule="auto"/>
        <w:ind w:left="3040" w:right="0" w:firstLine="20"/>
        <w:jc w:val="left"/>
        <w:rPr>
          <w:sz w:val="19"/>
          <w:szCs w:val="19"/>
        </w:rPr>
      </w:pP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19"/>
          <w:szCs w:val="19"/>
          <w:u w:val="single"/>
          <w:shd w:val="clear" w:color="auto" w:fill="auto"/>
          <w:lang w:val="ru-RU" w:eastAsia="ru-RU" w:bidi="ru-RU"/>
        </w:rPr>
        <w:t>осуществляет</w:t>
      </w: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 координацию всего процесса адаптации и социализации несовершеннолетних иностранных граждан в образовательной организации: создание комфортной образовательной среды, обеспечение благоприятного социально-психологического климата, развитие компетенций педагогических работников и специалистов в области использования эффективных способов коммуникации с иностранными несовершеннолетними гражданами и членами их семей</w:t>
      </w:r>
    </w:p>
    <w:p>
      <w:pPr>
        <w:pStyle w:val="Style7"/>
        <w:keepNext w:val="0"/>
        <w:keepLines w:val="0"/>
        <w:widowControl w:val="0"/>
        <w:pBdr>
          <w:top w:val="single" w:sz="0" w:space="0" w:color="4D81BA"/>
          <w:left w:val="single" w:sz="0" w:space="0" w:color="4D81BA"/>
          <w:bottom w:val="single" w:sz="0" w:space="0" w:color="4D81BA"/>
          <w:right w:val="single" w:sz="0" w:space="0" w:color="4D81BA"/>
        </w:pBdr>
        <w:shd w:val="clear" w:color="auto" w:fill="4D81BA"/>
        <w:bidi w:val="0"/>
        <w:spacing w:before="0" w:after="1220" w:line="221" w:lineRule="auto"/>
        <w:ind w:left="3220" w:right="0" w:firstLine="0"/>
        <w:jc w:val="left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125829405" behindDoc="0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1409700</wp:posOffset>
                </wp:positionV>
                <wp:extent cx="1073150" cy="1170305"/>
                <wp:wrapSquare wrapText="right"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1170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2"/>
                                <w:szCs w:val="192"/>
                              </w:rPr>
                            </w:pPr>
                            <w:r>
                              <w:rPr>
                                <w:color w:val="2B5992"/>
                                <w:spacing w:val="0"/>
                                <w:w w:val="100"/>
                                <w:position w:val="0"/>
                                <w:sz w:val="192"/>
                                <w:szCs w:val="192"/>
                                <w:shd w:val="clear" w:color="auto" w:fill="auto"/>
                                <w:lang w:val="en-US" w:eastAsia="en-US" w:bidi="en-US"/>
                              </w:rPr>
                              <w:t>ml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93.850000000000009pt;margin-top:111.pt;width:84.5pt;height:92.150000000000006pt;z-index:-12582934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2"/>
                          <w:szCs w:val="192"/>
                        </w:rPr>
                      </w:pPr>
                      <w:r>
                        <w:rPr>
                          <w:color w:val="2B5992"/>
                          <w:spacing w:val="0"/>
                          <w:w w:val="100"/>
                          <w:position w:val="0"/>
                          <w:sz w:val="192"/>
                          <w:szCs w:val="192"/>
                          <w:shd w:val="clear" w:color="auto" w:fill="auto"/>
                          <w:lang w:val="en-US" w:eastAsia="en-US" w:bidi="en-US"/>
                        </w:rPr>
                        <w:t>ml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19"/>
          <w:szCs w:val="19"/>
          <w:u w:val="single"/>
          <w:shd w:val="clear" w:color="auto" w:fill="auto"/>
          <w:lang w:val="ru-RU" w:eastAsia="ru-RU" w:bidi="ru-RU"/>
        </w:rPr>
        <w:t>организует</w:t>
      </w: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 взаимодействие с религиозными конфессиями и объединениями, землячествами, диаспорами и другими общественными объединениями, и организациями при проведении мероприятий в рамках урочной, внеурочной деятельности, направленных на воспитание уважения к представителям других этнических, национальных и религиозных групп, их традициям</w:t>
      </w:r>
    </w:p>
    <w:p>
      <w:pPr>
        <w:pStyle w:val="Style7"/>
        <w:keepNext w:val="0"/>
        <w:keepLines w:val="0"/>
        <w:widowControl w:val="0"/>
        <w:pBdr>
          <w:top w:val="single" w:sz="0" w:space="0" w:color="4E81BA"/>
          <w:left w:val="single" w:sz="0" w:space="0" w:color="4E81BA"/>
          <w:bottom w:val="single" w:sz="0" w:space="0" w:color="4E81BA"/>
          <w:right w:val="single" w:sz="0" w:space="0" w:color="4E81BA"/>
        </w:pBdr>
        <w:shd w:val="clear" w:color="auto" w:fill="4E81BA"/>
        <w:bidi w:val="0"/>
        <w:spacing w:before="0" w:after="0" w:line="223" w:lineRule="auto"/>
        <w:ind w:left="740" w:right="0" w:firstLine="0"/>
        <w:jc w:val="left"/>
        <w:rPr>
          <w:sz w:val="19"/>
          <w:szCs w:val="19"/>
        </w:rPr>
      </w:pP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19"/>
          <w:szCs w:val="19"/>
          <w:u w:val="single"/>
          <w:shd w:val="clear" w:color="auto" w:fill="auto"/>
          <w:lang w:val="ru-RU" w:eastAsia="ru-RU" w:bidi="ru-RU"/>
        </w:rPr>
        <w:t>координирует</w:t>
      </w:r>
      <w:r>
        <w:rPr>
          <w:rFonts w:ascii="Calibri" w:eastAsia="Calibri" w:hAnsi="Calibri" w:cs="Calibri"/>
          <w:color w:val="FFFFFF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 проведение разъяснительной профилактической работы с родителями (законными представителями) несовершеннолетних иностранных граждан о принципах светского характера образования</w:t>
      </w: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80"/>
        <w:ind w:left="0" w:right="0" w:firstLine="0"/>
        <w:jc w:val="both"/>
      </w:pPr>
      <w:r>
        <w:drawing>
          <wp:anchor distT="0" distB="0" distL="0" distR="0" simplePos="0" relativeHeight="125829407" behindDoc="0" locked="0" layoutInCell="1" allowOverlap="1">
            <wp:simplePos x="0" y="0"/>
            <wp:positionH relativeFrom="page">
              <wp:posOffset>795655</wp:posOffset>
            </wp:positionH>
            <wp:positionV relativeFrom="margin">
              <wp:posOffset>27305</wp:posOffset>
            </wp:positionV>
            <wp:extent cx="567055" cy="567055"/>
            <wp:wrapSquare wrapText="right"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567055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Профилактика противоправных деяний несовершеннолетних иностранных граждан и в отношении них осуществляется поэтапно. Несовершеннолетние иностранные граждане или обучающиеся, имеющие миграционную историю, проходят через все этапы профилактики по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индивидуальному профилактическому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маршруту.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Индивидуальный профилактический маршрут формируется с учетом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drawing>
          <wp:anchor distT="0" distB="0" distL="0" distR="0" simplePos="0" relativeHeight="125829408" behindDoc="0" locked="0" layoutInCell="1" allowOverlap="1">
            <wp:simplePos x="0" y="0"/>
            <wp:positionH relativeFrom="page">
              <wp:posOffset>795655</wp:posOffset>
            </wp:positionH>
            <wp:positionV relativeFrom="margin">
              <wp:posOffset>1957070</wp:posOffset>
            </wp:positionV>
            <wp:extent cx="621665" cy="621665"/>
            <wp:wrapSquare wrapText="right"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21665" cy="6216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психологических и социокультурных особенностей несовершеннолетних иностранных граждан и является частью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индивидуального образовательного маршрута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представленного Минпросвещения России в 2021 году в методических рекомендациях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граждан.</w:t>
      </w:r>
      <w:hyperlink w:anchor="bookmark13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ru-RU" w:eastAsia="ru-RU" w:bidi="ru-RU"/>
          </w:rPr>
          <w:t xml:space="preserve"> </w:t>
        </w:r>
        <w:r>
          <w:rPr>
            <w:rFonts w:ascii="Calibri" w:eastAsia="Calibri" w:hAnsi="Calibri" w:cs="Calibri"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vertAlign w:val="superscript"/>
            <w:lang w:val="ru-RU" w:eastAsia="ru-RU" w:bidi="ru-RU"/>
          </w:rPr>
          <w:footnoteReference w:id="15"/>
        </w:r>
      </w:hyperlink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720" w:right="0" w:firstLine="2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СОЦИАЛЬНЫЙ ДНЕВНИК КАК ФОРМА ИНФОРМАЦИОННОГО ОБМЕНА И ВЗАИМОДЕЙСТВИЯ МЕЖДУ ПЕДАГОГИЧЕСКИМИ РАБОТНИКАМИ ПРИ РАЗРАБОТКЕ И РЕАЛИЗАЦИИ ИНДИВИДУАЛЬНОГО ПРОФИЛАКТИЧЕСКОГО МАРШРУТА, ВЫЯВЛЕНИИ РИСКОВ ПРОТИВОПРАВНОГО ПОВЕДЕНИЯ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обеспечения выявления основных образовательных потребностей несовершеннолетнего иностранного гражданина, определения динамики его социокультурной и психологической адаптации в образовательной организации, предупреждения возникновения рисков совершения противоправных деяний (с учетом национального и религиозного фактора) предлагается ведение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социального дневника несовершеннолетнего иностранного гражданина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(далее - социальный дневник). Ведение социального дневника может осуществляться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социальным педагогом на основе сведений, которые предоставляют педагогические работники образовательной организации, работающие с несовершеннолетними иностранными гражданами.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800"/>
        <w:ind w:left="0" w:right="0" w:firstLine="720"/>
        <w:jc w:val="both"/>
      </w:pPr>
      <w:r>
        <w:drawing>
          <wp:anchor distT="0" distB="0" distL="0" distR="0" simplePos="0" relativeHeight="125829409" behindDoc="0" locked="0" layoutInCell="1" allowOverlap="1">
            <wp:simplePos x="0" y="0"/>
            <wp:positionH relativeFrom="page">
              <wp:posOffset>1277620</wp:posOffset>
            </wp:positionH>
            <wp:positionV relativeFrom="paragraph">
              <wp:posOffset>2565400</wp:posOffset>
            </wp:positionV>
            <wp:extent cx="628015" cy="463550"/>
            <wp:wrapSquare wrapText="right"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628015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Заполнение первого раздела социального дневника «Общая информация о несовершеннолетнем иностранном гражданине» возможно педагогом образовательной организации, принимающим документы от родителей (законных представителей). Внесение последующих сведений в другие разделы социального дневника осуществляется социальным педагогом по мере необходимости, но не реже одного раза в четверть на втором этапе и не реже одного раза в год на третьем этапе профилактических мероприятий. Примерная форма социального дневника представлена в приложении 1.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В СОЦИАЛЬНОМ ДНЕВНИКЕ ФИКСИРУЮТСЯ:</w:t>
      </w:r>
    </w:p>
    <w:p>
      <w:pPr>
        <w:widowControl w:val="0"/>
        <w:spacing w:line="1" w:lineRule="exact"/>
      </w:pPr>
      <w:r>
        <w:drawing>
          <wp:anchor distT="3091180" distB="819785" distL="0" distR="0" simplePos="0" relativeHeight="125829410" behindDoc="0" locked="0" layoutInCell="1" allowOverlap="1">
            <wp:simplePos x="0" y="0"/>
            <wp:positionH relativeFrom="page">
              <wp:posOffset>1591310</wp:posOffset>
            </wp:positionH>
            <wp:positionV relativeFrom="paragraph">
              <wp:posOffset>3091180</wp:posOffset>
            </wp:positionV>
            <wp:extent cx="274320" cy="274320"/>
            <wp:wrapTopAndBottom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743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366010" distB="1477645" distL="0" distR="0" simplePos="0" relativeHeight="125829411" behindDoc="0" locked="0" layoutInCell="1" allowOverlap="1">
            <wp:simplePos x="0" y="0"/>
            <wp:positionH relativeFrom="page">
              <wp:posOffset>2237740</wp:posOffset>
            </wp:positionH>
            <wp:positionV relativeFrom="paragraph">
              <wp:posOffset>2366010</wp:posOffset>
            </wp:positionV>
            <wp:extent cx="347345" cy="341630"/>
            <wp:wrapTopAndBottom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4734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186180" distB="2081530" distL="0" distR="1393190" simplePos="0" relativeHeight="125829412" behindDoc="0" locked="0" layoutInCell="1" allowOverlap="1">
            <wp:simplePos x="0" y="0"/>
            <wp:positionH relativeFrom="page">
              <wp:posOffset>3234055</wp:posOffset>
            </wp:positionH>
            <wp:positionV relativeFrom="paragraph">
              <wp:posOffset>1186180</wp:posOffset>
            </wp:positionV>
            <wp:extent cx="2133600" cy="920750"/>
            <wp:wrapTopAndBottom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2133600" cy="9207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3420110</wp:posOffset>
                </wp:positionH>
                <wp:positionV relativeFrom="paragraph">
                  <wp:posOffset>2134235</wp:posOffset>
                </wp:positionV>
                <wp:extent cx="1703705" cy="609600"/>
                <wp:wrapNone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3705" cy="609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итоги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наблюдения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за поведением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 xml:space="preserve">несовершеннолетнего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иностранного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обучающегося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или обучающегося, имеющего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269.30000000000001pt;margin-top:168.05000000000001pt;width:134.15000000000001pt;height:48.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итоги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ru-RU" w:eastAsia="ru-RU" w:bidi="ru-RU"/>
                        </w:rPr>
                        <w:t>наблюдения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за поведением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 xml:space="preserve">несовершеннолетнего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иностранного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обучающегося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или обучающегося, имеющего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5608320</wp:posOffset>
                </wp:positionH>
                <wp:positionV relativeFrom="paragraph">
                  <wp:posOffset>1356995</wp:posOffset>
                </wp:positionV>
                <wp:extent cx="1151890" cy="951230"/>
                <wp:wrapNone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1890" cy="951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иные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 xml:space="preserve">сведения,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 xml:space="preserve">необходимые для </w:t>
                            </w: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 xml:space="preserve">работы по предупреждению противоправных деяний несовершеннолетних иностранных граждан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 xml:space="preserve">и в </w:t>
                            </w:r>
                            <w:r>
                              <w:rPr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отношении них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441.60000000000002pt;margin-top:106.85000000000001pt;width:90.700000000000003pt;height:74.900000000000006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ru-RU" w:eastAsia="ru-RU" w:bidi="ru-RU"/>
                        </w:rPr>
                        <w:t>иные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 xml:space="preserve">сведения,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 xml:space="preserve">необходимые для </w:t>
                      </w: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 xml:space="preserve">работы по предупреждению противоправных деяний несовершеннолетних иностранных граждан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 xml:space="preserve">и в </w:t>
                      </w:r>
                      <w:r>
                        <w:rPr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отношении них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725420" distB="856615" distL="0" distR="0" simplePos="0" relativeHeight="125829413" behindDoc="0" locked="0" layoutInCell="1" allowOverlap="1">
                <wp:simplePos x="0" y="0"/>
                <wp:positionH relativeFrom="page">
                  <wp:posOffset>2237740</wp:posOffset>
                </wp:positionH>
                <wp:positionV relativeFrom="paragraph">
                  <wp:posOffset>2725420</wp:posOffset>
                </wp:positionV>
                <wp:extent cx="2313305" cy="60325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3305" cy="603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сведения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об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оценке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миграционную историю эффективности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проведенных мероприятий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 xml:space="preserve">в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образовательной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76.20000000000002pt;margin-top:214.59999999999999pt;width:182.15000000000001pt;height:47.5pt;z-index:-125829340;mso-wrap-distance-left:0;mso-wrap-distance-top:214.59999999999999pt;mso-wrap-distance-right:0;mso-wrap-distance-bottom:67.45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сведения </w:t>
                      </w:r>
                      <w:r>
                        <w:rPr>
                          <w:rFonts w:ascii="Calibri" w:eastAsia="Calibri" w:hAnsi="Calibri" w:cs="Calibri"/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об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ru-RU" w:eastAsia="ru-RU" w:bidi="ru-RU"/>
                        </w:rPr>
                        <w:t>оценке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миграционную историю эффективности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проведенных мероприятий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 xml:space="preserve">в </w:t>
                      </w:r>
                      <w:r>
                        <w:rPr>
                          <w:rFonts w:ascii="Calibri" w:eastAsia="Calibri" w:hAnsi="Calibri" w:cs="Calibri"/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образовательной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организации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78530" distB="337820" distL="0" distR="0" simplePos="0" relativeHeight="125829415" behindDoc="0" locked="0" layoutInCell="1" allowOverlap="1">
                <wp:simplePos x="0" y="0"/>
                <wp:positionH relativeFrom="page">
                  <wp:posOffset>1442085</wp:posOffset>
                </wp:positionH>
                <wp:positionV relativeFrom="paragraph">
                  <wp:posOffset>3478530</wp:posOffset>
                </wp:positionV>
                <wp:extent cx="887095" cy="368935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7095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планируемые </w:t>
                            </w:r>
                            <w:r>
                              <w:rPr>
                                <w:rFonts w:ascii="Calibri" w:eastAsia="Calibri" w:hAnsi="Calibri" w:cs="Calibri"/>
                                <w:color w:val="141414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профилактические мероприятия;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13.55pt;margin-top:273.90000000000003pt;width:69.850000000000009pt;height:29.050000000000001pt;z-index:-125829338;mso-wrap-distance-left:0;mso-wrap-distance-top:273.90000000000003pt;mso-wrap-distance-right:0;mso-wrap-distance-bottom:26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планируемые </w:t>
                      </w:r>
                      <w:r>
                        <w:rPr>
                          <w:rFonts w:ascii="Calibri" w:eastAsia="Calibri" w:hAnsi="Calibri" w:cs="Calibri"/>
                          <w:color w:val="141414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профилактические мероприятия;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850900" distB="2834640" distL="0" distR="0" simplePos="0" relativeHeight="125829417" behindDoc="0" locked="0" layoutInCell="1" allowOverlap="1">
            <wp:simplePos x="0" y="0"/>
            <wp:positionH relativeFrom="page">
              <wp:posOffset>5694045</wp:posOffset>
            </wp:positionH>
            <wp:positionV relativeFrom="paragraph">
              <wp:posOffset>850900</wp:posOffset>
            </wp:positionV>
            <wp:extent cx="487680" cy="499745"/>
            <wp:wrapTopAndBottom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487680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899410" distB="0" distL="0" distR="0" simplePos="0" relativeHeight="125829418" behindDoc="0" locked="0" layoutInCell="1" allowOverlap="1">
            <wp:simplePos x="0" y="0"/>
            <wp:positionH relativeFrom="page">
              <wp:posOffset>4837430</wp:posOffset>
            </wp:positionH>
            <wp:positionV relativeFrom="paragraph">
              <wp:posOffset>2899410</wp:posOffset>
            </wp:positionV>
            <wp:extent cx="1810385" cy="1286510"/>
            <wp:wrapTopAndBottom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1810385" cy="1286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32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>Этапы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</w:t>
      </w:r>
    </w:p>
    <w:p>
      <w:pPr>
        <w:pStyle w:val="Style22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557" w:val="left"/>
        </w:tabs>
        <w:bidi w:val="0"/>
        <w:spacing w:before="0" w:after="28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Первый этап профилактических мероприятий (меры общего характера)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Мероприятия первого этапа предлагается проводить со всеми обучающимися несовершеннолетними иностранными гражданами в рамках курсов по выбору (в части учебного плана), воспитательной работы, дополнительных общеобразовательных общеразвивающих программ.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с родителями (законными представителями) несовершеннолетних иностранных граждан может осуществляться как в форме индивидуальных бесед по правовому просвещению в области российского законодательства, ознакомлению с традициями и нормами, принятыми в российском обществе, разъяснению особенностей русской культуры, принципов светского образования, так и в организации групповых бесед, консультаций, родительских собраний и иных мероприятий.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440"/>
        <w:ind w:left="0" w:right="0" w:firstLine="72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Профилактика на первом этапе в образовательных организациях строится с учетом разработанных методических рекомендаций Минпросвещения России, ФАДН России и примерной рабочей программы воспитания для общеобразовательных организаций</w:t>
      </w: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.</w:t>
      </w:r>
      <w:hyperlink w:anchor="bookmark19" w:tooltip="Current Document">
        <w:r>
          <w:rPr>
            <w:i/>
            <w:iCs/>
            <w:color w:val="000000"/>
            <w:spacing w:val="0"/>
            <w:w w:val="100"/>
            <w:position w:val="0"/>
            <w:sz w:val="28"/>
            <w:szCs w:val="28"/>
            <w:shd w:val="clear" w:color="auto" w:fill="auto"/>
            <w:lang w:val="ru-RU" w:eastAsia="ru-RU" w:bidi="ru-RU"/>
          </w:rPr>
          <w:t xml:space="preserve"> </w:t>
        </w:r>
        <w:r>
          <w:rPr>
            <w:rFonts w:ascii="Calibri" w:eastAsia="Calibri" w:hAnsi="Calibri" w:cs="Calibri"/>
            <w:i/>
            <w:iCs/>
            <w:color w:val="000000"/>
            <w:spacing w:val="0"/>
            <w:w w:val="100"/>
            <w:position w:val="0"/>
            <w:sz w:val="20"/>
            <w:szCs w:val="20"/>
            <w:shd w:val="clear" w:color="auto" w:fill="auto"/>
            <w:vertAlign w:val="superscript"/>
            <w:lang w:val="ru-RU" w:eastAsia="ru-RU" w:bidi="ru-RU"/>
          </w:rPr>
          <w:t>15</w:t>
        </w:r>
      </w:hyperlink>
      <w:hyperlink w:anchor="bookmark20" w:tooltip="Current Document">
        <w:r>
          <w:rPr>
            <w:rFonts w:ascii="Calibri" w:eastAsia="Calibri" w:hAnsi="Calibri" w:cs="Calibri"/>
            <w:i/>
            <w:iCs/>
            <w:color w:val="000000"/>
            <w:spacing w:val="0"/>
            <w:w w:val="100"/>
            <w:position w:val="0"/>
            <w:sz w:val="20"/>
            <w:szCs w:val="20"/>
            <w:shd w:val="clear" w:color="auto" w:fill="auto"/>
            <w:vertAlign w:val="superscript"/>
            <w:lang w:val="ru-RU" w:eastAsia="ru-RU" w:bidi="ru-RU"/>
          </w:rPr>
          <w:t>16</w:t>
        </w:r>
      </w:hyperlink>
      <w:hyperlink w:anchor="bookmark21" w:tooltip="Current Document">
        <w:r>
          <w:rPr>
            <w:rFonts w:ascii="Calibri" w:eastAsia="Calibri" w:hAnsi="Calibri" w:cs="Calibri"/>
            <w:i/>
            <w:iCs/>
            <w:color w:val="000000"/>
            <w:spacing w:val="0"/>
            <w:w w:val="100"/>
            <w:position w:val="0"/>
            <w:sz w:val="20"/>
            <w:szCs w:val="20"/>
            <w:shd w:val="clear" w:color="auto" w:fill="auto"/>
            <w:vertAlign w:val="superscript"/>
            <w:lang w:val="ru-RU" w:eastAsia="ru-RU" w:bidi="ru-RU"/>
          </w:rPr>
          <w:t>17</w:t>
        </w:r>
      </w:hyperlink>
      <w:hyperlink w:anchor="bookmark22" w:tooltip="Current Document">
        <w:r>
          <w:rPr>
            <w:rFonts w:ascii="Calibri" w:eastAsia="Calibri" w:hAnsi="Calibri" w:cs="Calibri"/>
            <w:i/>
            <w:iCs/>
            <w:color w:val="000000"/>
            <w:spacing w:val="0"/>
            <w:w w:val="100"/>
            <w:position w:val="0"/>
            <w:sz w:val="20"/>
            <w:szCs w:val="20"/>
            <w:shd w:val="clear" w:color="auto" w:fill="auto"/>
            <w:vertAlign w:val="superscript"/>
            <w:lang w:val="ru-RU" w:eastAsia="ru-RU" w:bidi="ru-RU"/>
          </w:rPr>
          <w:t>18</w:t>
        </w:r>
      </w:hyperlink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  <w:tab w:pos="8414" w:val="left"/>
          <w:tab w:pos="8846" w:val="left"/>
        </w:tabs>
        <w:bidi w:val="0"/>
        <w:spacing w:before="0" w:after="0" w:line="240" w:lineRule="auto"/>
        <w:ind w:left="0" w:right="0" w:firstLine="720"/>
        <w:jc w:val="both"/>
        <w:rPr>
          <w:sz w:val="20"/>
          <w:szCs w:val="20"/>
        </w:rPr>
      </w:pPr>
      <w:bookmarkStart w:id="19" w:name="bookmark19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Методические рекомендации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граждан» (письмо Минпросвещения России от 16 августа 2021</w:t>
        <w:tab/>
        <w:t>г.,</w:t>
        <w:tab/>
        <w:t>№ НН-202/07</w:t>
      </w:r>
      <w:bookmarkEnd w:id="1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fldChar w:fldCharType="begin"/>
      </w:r>
      <w:r>
        <w:rPr/>
        <w:instrText> HYPERLINK "https://legalacts.ru/doc/metodicheskie-rekomendatsii-organam-ispolnitelnoi-vlasti-subektov-rossiiskoi-federatsii-ob/" </w:instrText>
      </w:r>
      <w:r>
        <w:fldChar w:fldCharType="separate"/>
      </w:r>
      <w:bookmarkStart w:id="20" w:name="bookmark20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https://legalacts.ru/doc/metodicheskie-rekomendatsii-organam-ispolnitelnoi-vlasti-subektov-rossiiskoi-federatsii-ob/</w:t>
      </w:r>
      <w:bookmarkEnd w:id="20"/>
      <w:r>
        <w:fldChar w:fldCharType="end"/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 w:after="0" w:line="240" w:lineRule="auto"/>
        <w:ind w:left="0" w:right="0" w:firstLine="720"/>
        <w:jc w:val="both"/>
        <w:rPr>
          <w:sz w:val="20"/>
          <w:szCs w:val="20"/>
        </w:rPr>
      </w:pPr>
      <w:bookmarkStart w:id="21" w:name="bookmark21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Методические рекомендации об организации работы общеобразовательных организаций по оценке уровня языковой подготовки обучающихся несовершеннолетних иностранных граждан» (письмо Минпросвещения России от 6 мая 2022 г., № ДГ-1050/07)</w:t>
      </w:r>
      <w:r>
        <w:fldChar w:fldCharType="begin"/>
      </w:r>
      <w:r>
        <w:rPr/>
        <w:instrText> HYPERLINK "http://www.consultant.ru/document/cons_doc_LAW_424129/"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>http://www.consultant.ru/document/cons_doc_LAW_424129/</w:t>
      </w:r>
      <w:bookmarkEnd w:id="21"/>
      <w:r>
        <w:fldChar w:fldCharType="end"/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27" w:val="left"/>
        </w:tabs>
        <w:bidi w:val="0"/>
        <w:spacing w:before="0" w:after="0" w:line="240" w:lineRule="auto"/>
        <w:ind w:left="0" w:right="0" w:firstLine="720"/>
        <w:jc w:val="both"/>
        <w:rPr>
          <w:sz w:val="20"/>
          <w:szCs w:val="20"/>
        </w:rPr>
      </w:pPr>
      <w:bookmarkStart w:id="22" w:name="bookmark22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Методические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 рекомендации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для органов государственной власти субъектов Российской Федерации «О социальной и культурной адаптации и интеграции иностранных граждан» (Приказ ФАДН России от 17 ноября 2020 г. № 142 «Об утверждении Методических рекомендаций для органов государственной власти субъектов Российской Федерации «О социальной и культурной адаптации и интеграции иностранных граждан в Российской Федерации»)</w:t>
      </w:r>
      <w:bookmarkEnd w:id="2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20"/>
        <w:jc w:val="both"/>
        <w:rPr>
          <w:sz w:val="20"/>
          <w:szCs w:val="20"/>
        </w:rPr>
      </w:pP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t>18</w:t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Примерная рабочая программа воспитания для общеобразовательных организаций, одобренная решением федерального учебно-методического объединения по общему образованию (письмо Минпросвещения России от 18 июля 2022 г., № АБ-1951/06)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АЛГОРИТМ ПО РЕАЛИЗАЦИИ ПЕРВОГО ЭТАПА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720" w:right="0" w:firstLine="0"/>
        <w:jc w:val="both"/>
        <w:rPr>
          <w:sz w:val="26"/>
          <w:szCs w:val="26"/>
        </w:rPr>
      </w:pPr>
      <w:r>
        <w:drawing>
          <wp:anchor distT="0" distB="0" distL="0" distR="0" simplePos="0" relativeHeight="125829419" behindDoc="0" locked="0" layoutInCell="1" allowOverlap="1">
            <wp:simplePos x="0" y="0"/>
            <wp:positionH relativeFrom="page">
              <wp:posOffset>794385</wp:posOffset>
            </wp:positionH>
            <wp:positionV relativeFrom="paragraph">
              <wp:posOffset>609600</wp:posOffset>
            </wp:positionV>
            <wp:extent cx="530225" cy="530225"/>
            <wp:wrapSquare wrapText="right"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530225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(С МОМЕНТА ЗАЧИСЛЕНИЯ НЕСОВЕРШЕННОЛЕТНЕГО ИНОСТРАННОГО ГРАЖДАНИНА В ОБРАЗОВАТЕЛЬНУЮ ОРГАНИЗАЦИЮ):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проведение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первичной диагностики по методике «Психолого-педагогическая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особых образовательных потребностей» (приложение 2);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720"/>
        <w:jc w:val="both"/>
      </w:pPr>
      <w:r>
        <w:drawing>
          <wp:anchor distT="0" distB="0" distL="0" distR="0" simplePos="0" relativeHeight="125829420" behindDoc="0" locked="0" layoutInCell="1" allowOverlap="1">
            <wp:simplePos x="0" y="0"/>
            <wp:positionH relativeFrom="page">
              <wp:posOffset>794385</wp:posOffset>
            </wp:positionH>
            <wp:positionV relativeFrom="paragraph">
              <wp:posOffset>622300</wp:posOffset>
            </wp:positionV>
            <wp:extent cx="567055" cy="567055"/>
            <wp:wrapSquare wrapText="right"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567055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внесение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результатов диагностики в социальный дневник, разработка индивидуального профилактического маршрута;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реализация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индивидуального профилактического маршрута с учетом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both"/>
      </w:pPr>
      <w:r>
        <w:drawing>
          <wp:anchor distT="0" distB="0" distL="0" distR="0" simplePos="0" relativeHeight="125829421" behindDoc="0" locked="0" layoutInCell="1" allowOverlap="1">
            <wp:simplePos x="0" y="0"/>
            <wp:positionH relativeFrom="page">
              <wp:posOffset>794385</wp:posOffset>
            </wp:positionH>
            <wp:positionV relativeFrom="paragraph">
              <wp:posOffset>1244600</wp:posOffset>
            </wp:positionV>
            <wp:extent cx="530225" cy="530225"/>
            <wp:wrapSquare wrapText="right"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530225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показателей оценки особых образовательных потребностей, наличия мотивации несовершеннолетнего иностранного гражданина и членов его семьи к освоению русского языка, приобщению к культурным ценностям российского общества, ресурсов образовательной организации;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организация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разъяснительной работы с родителями (законными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both"/>
      </w:pPr>
      <w:r>
        <w:drawing>
          <wp:anchor distT="0" distB="0" distL="0" distR="0" simplePos="0" relativeHeight="125829422" behindDoc="0" locked="0" layoutInCell="1" allowOverlap="1">
            <wp:simplePos x="0" y="0"/>
            <wp:positionH relativeFrom="page">
              <wp:posOffset>794385</wp:posOffset>
            </wp:positionH>
            <wp:positionV relativeFrom="paragraph">
              <wp:posOffset>1244600</wp:posOffset>
            </wp:positionV>
            <wp:extent cx="554990" cy="554990"/>
            <wp:wrapSquare wrapText="right"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554990" cy="5549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представителями) несовершеннолетнего иностранного гражданина (в рамках родительских собраний, индивидуальных ознакомительных бесед об идеях межнационального мира и сотрудничества), осуществление сбора информации об особенностях семьи и ее уклада;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ознакомление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родителей (законных представителей) несовершеннолетнего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both"/>
      </w:pPr>
      <w:r>
        <w:drawing>
          <wp:anchor distT="0" distB="0" distL="0" distR="0" simplePos="0" relativeHeight="125829423" behindDoc="0" locked="0" layoutInCell="1" allowOverlap="1">
            <wp:simplePos x="0" y="0"/>
            <wp:positionH relativeFrom="page">
              <wp:posOffset>794385</wp:posOffset>
            </wp:positionH>
            <wp:positionV relativeFrom="paragraph">
              <wp:posOffset>622300</wp:posOffset>
            </wp:positionV>
            <wp:extent cx="530225" cy="530225"/>
            <wp:wrapSquare wrapText="right"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530225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иностранного гражданина с результатами диагностики, определение дальнейшей совместной работы по предупреждению рисков противоправного поведения;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8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проведение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промежуточной диагностики (результаты наблюдения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поведением несовершеннолетнего иностранного гражданина, статус по социометрическому тесту, включенность его в общественно-полезные дела, мероприятия, проводимые в образовательной организации).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ВАРИАНТ МАРШРУТИЗАЦИИ НЕСОВЕРШЕННОЛЕТНЕГО ИНОСТРАННОГО ГРАЖДАНИНА В ОБРАЗОВАТЕЛЬНОЙ ОРГАНИЗАЦИИ НА ПЕРВОМ ЭТАПЕ ПРОФИЛАКТИЧЕСКИХ МЕРОПРИЯТИЙ (МЕРЫ ОБЩЕГО ХАРАКТЕРА)</w:t>
      </w:r>
    </w:p>
    <w:p>
      <w:pPr>
        <w:widowControl w:val="0"/>
        <w:spacing w:line="1" w:lineRule="exact"/>
      </w:pPr>
      <w:r>
        <w:drawing>
          <wp:anchor distT="497840" distB="3806825" distL="0" distR="0" simplePos="0" relativeHeight="125829424" behindDoc="0" locked="0" layoutInCell="1" allowOverlap="1">
            <wp:simplePos x="0" y="0"/>
            <wp:positionH relativeFrom="page">
              <wp:posOffset>2393315</wp:posOffset>
            </wp:positionH>
            <wp:positionV relativeFrom="paragraph">
              <wp:posOffset>497840</wp:posOffset>
            </wp:positionV>
            <wp:extent cx="469265" cy="445135"/>
            <wp:wrapTopAndBottom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46926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924560" distB="3072130" distL="0" distR="0" simplePos="0" relativeHeight="125829425" behindDoc="0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924560</wp:posOffset>
                </wp:positionV>
                <wp:extent cx="1130935" cy="749935"/>
                <wp:wrapTopAndBottom/>
                <wp:docPr id="103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749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16886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Гкрннчнан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1688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Диагностик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М но&amp;н ы*</w:t>
                              <w:br/>
                              <w:t>образовательны*</w:t>
                              <w:br/>
                              <w:t>потребностей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88.350000000000009pt;margin-top:72.799999999999997pt;width:89.049999999999997pt;height:59.050000000000004pt;z-index:-125829328;mso-wrap-distance-left:0;mso-wrap-distance-top:72.799999999999997pt;mso-wrap-distance-right:0;mso-wrap-distance-bottom:241.9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516886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Гкрннчнан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51688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Диагностик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М но&amp;н ы*</w:t>
                        <w:br/>
                        <w:t>образовательны*</w:t>
                        <w:br/>
                        <w:t>потребностей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42975" distB="2965450" distL="0" distR="0" simplePos="0" relativeHeight="125829427" behindDoc="0" locked="0" layoutInCell="1" allowOverlap="1">
                <wp:simplePos x="0" y="0"/>
                <wp:positionH relativeFrom="page">
                  <wp:posOffset>2737485</wp:posOffset>
                </wp:positionH>
                <wp:positionV relativeFrom="paragraph">
                  <wp:posOffset>942975</wp:posOffset>
                </wp:positionV>
                <wp:extent cx="1017905" cy="838200"/>
                <wp:wrapTopAndBottom/>
                <wp:docPr id="105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7905" cy="838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Ур&amp;мнь,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достаточный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 xml:space="preserve">ДНЯ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647A97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даЛЬН»ЙШЙ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адаптации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и успешной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интеграции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215.55000000000001pt;margin-top:74.25pt;width:80.150000000000006pt;height:66.pt;z-index:-125829326;mso-wrap-distance-left:0;mso-wrap-distance-top:74.25pt;mso-wrap-distance-right:0;mso-wrap-distance-bottom:233.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Ур&amp;мнь,</w:t>
                        <w:br/>
                      </w: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достаточный</w:t>
                        <w:br/>
                      </w: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ДНЯ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647A97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даЛЬН»ЙШЙ</w:t>
                        <w:br/>
                      </w: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адаптации</w:t>
                        <w:br/>
                      </w: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и успешной</w:t>
                        <w:br/>
                      </w: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интеграции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31495" distB="3761105" distL="0" distR="0" simplePos="0" relativeHeight="125829429" behindDoc="0" locked="0" layoutInCell="1" allowOverlap="1">
            <wp:simplePos x="0" y="0"/>
            <wp:positionH relativeFrom="page">
              <wp:posOffset>3880485</wp:posOffset>
            </wp:positionH>
            <wp:positionV relativeFrom="paragraph">
              <wp:posOffset>531495</wp:posOffset>
            </wp:positionV>
            <wp:extent cx="494030" cy="457200"/>
            <wp:wrapTopAndBottom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494030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808480" distB="2624455" distL="0" distR="0" simplePos="0" relativeHeight="125829430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1808480</wp:posOffset>
                </wp:positionV>
                <wp:extent cx="1289050" cy="313690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3136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1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647A97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 xml:space="preserve">урФим^ впадения </w:t>
                            </w: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русским тыком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86.200000000000003pt;margin-top:142.40000000000001pt;width:101.5pt;height:24.699999999999999pt;z-index:-125829323;mso-wrap-distance-left:0;mso-wrap-distance-top:142.40000000000001pt;mso-wrap-distance-right:0;mso-wrap-distance-bottom:206.65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1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647A97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 xml:space="preserve">урФим^ впадения </w:t>
                      </w: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русским тыком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08990" distB="2547620" distL="0" distR="0" simplePos="0" relativeHeight="125829432" behindDoc="0" locked="0" layoutInCell="1" allowOverlap="1">
                <wp:simplePos x="0" y="0"/>
                <wp:positionH relativeFrom="page">
                  <wp:posOffset>4410710</wp:posOffset>
                </wp:positionH>
                <wp:positionV relativeFrom="paragraph">
                  <wp:posOffset>808990</wp:posOffset>
                </wp:positionV>
                <wp:extent cx="1652270" cy="1390015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1390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en-US" w:eastAsia="en-US" w:bidi="en-US"/>
                              </w:rPr>
                              <w:t xml:space="preserve">Mepbi </w:t>
                            </w: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оОщего ха рагтера</w:t>
                              <w:br/>
                              <w:t>е отношении обучаюцикя</w:t>
                              <w:br/>
                              <w:t>(индг-вгчуальная</w:t>
                              <w:br/>
                              <w:t>и групповая работ*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С м*СС**рФ*НН№«1Н(МИ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vertAlign w:val="subscript"/>
                                <w:lang w:val="en-US" w:eastAsia="en-US" w:bidi="en-US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en-US" w:eastAsia="en-US" w:bidi="en-US"/>
                              </w:rPr>
                              <w:t xml:space="preserve">'.:PCTf&gt;i""i&gt;HH </w:t>
                            </w: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ГрЮВДЗнЙГИа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и ик родитепямн</w:t>
                              <w:br/>
                              <w:t>(законными</w:t>
                              <w:br/>
                              <w:t>гоедставитепями)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347.30000000000001pt;margin-top:63.700000000000003pt;width:130.09999999999999pt;height:109.45pt;z-index:-125829321;mso-wrap-distance-left:0;mso-wrap-distance-top:63.700000000000003pt;mso-wrap-distance-right:0;mso-wrap-distance-bottom:200.5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 xml:space="preserve">Mepbi </w:t>
                      </w: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оОщего ха рагтера</w:t>
                        <w:br/>
                        <w:t>е отношении обучаюцикя</w:t>
                        <w:br/>
                        <w:t>(индг-вгчуальная</w:t>
                        <w:br/>
                        <w:t>и групповая работ*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С м*СС**рФ*НН№«1Н(МИ</w:t>
                        <w:br/>
                      </w: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bscript"/>
                          <w:lang w:val="en-US" w:eastAsia="en-US" w:bidi="en-US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en-US" w:eastAsia="en-US" w:bidi="en-US"/>
                        </w:rPr>
                        <w:t xml:space="preserve">'.:PCTf&gt;i""i&gt;HH </w:t>
                      </w: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ГрЮВДЗнЙГИа</w:t>
                        <w:br/>
                      </w: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и ик родитепямн</w:t>
                        <w:br/>
                        <w:t>(законными</w:t>
                        <w:br/>
                        <w:t>гоедставитепями)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04190" distB="3754755" distL="0" distR="0" simplePos="0" relativeHeight="125829434" behindDoc="0" locked="0" layoutInCell="1" allowOverlap="1">
            <wp:simplePos x="0" y="0"/>
            <wp:positionH relativeFrom="page">
              <wp:posOffset>6148070</wp:posOffset>
            </wp:positionH>
            <wp:positionV relativeFrom="paragraph">
              <wp:posOffset>504190</wp:posOffset>
            </wp:positionV>
            <wp:extent cx="548640" cy="487680"/>
            <wp:wrapTopAndBottom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548640" cy="4876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329815" distB="1971675" distL="0" distR="0" simplePos="0" relativeHeight="125829435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2329815</wp:posOffset>
                </wp:positionV>
                <wp:extent cx="1143000" cy="445135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647A97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 xml:space="preserve">2 Удомньн^чй </w:t>
                            </w: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по учебным предметам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86.200000000000003pt;margin-top:183.45000000000002pt;width:90.pt;height:35.050000000000004pt;z-index:-125829318;mso-wrap-distance-left:0;mso-wrap-distance-top:183.45000000000002pt;mso-wrap-distance-right:0;mso-wrap-distance-bottom:155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647A97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 xml:space="preserve">2 Удомньн^чй </w:t>
                      </w: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по учебным предметам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994025" distB="1319530" distL="0" distR="0" simplePos="0" relativeHeight="125829437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2994025</wp:posOffset>
                </wp:positionV>
                <wp:extent cx="1042670" cy="433070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27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Уровень социокультурно/ адаптация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86.200000000000003pt;margin-top:235.75pt;width:82.100000000000009pt;height:34.100000000000001pt;z-index:-125829316;mso-wrap-distance-left:0;mso-wrap-distance-top:235.75pt;mso-wrap-distance-right:0;mso-wrap-distance-bottom:103.9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2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Уровень социокультурно/ адаптация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96490" distB="1493520" distL="0" distR="0" simplePos="0" relativeHeight="125829439" behindDoc="0" locked="0" layoutInCell="1" allowOverlap="1">
                <wp:simplePos x="0" y="0"/>
                <wp:positionH relativeFrom="page">
                  <wp:posOffset>2588260</wp:posOffset>
                </wp:positionH>
                <wp:positionV relativeFrom="paragraph">
                  <wp:posOffset>2396490</wp:posOffset>
                </wp:positionV>
                <wp:extent cx="1289050" cy="856615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9050" cy="856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61" w:lineRule="exact"/>
                              <w:ind w:left="0" w:right="0" w:firstLine="0"/>
                              <w:jc w:val="right"/>
                              <w:rPr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B5992"/>
                                <w:spacing w:val="0"/>
                                <w:w w:val="100"/>
                                <w:position w:val="0"/>
                                <w:sz w:val="88"/>
                                <w:szCs w:val="88"/>
                                <w:shd w:val="clear" w:color="auto" w:fill="auto"/>
                                <w:lang w:val="ru-RU" w:eastAsia="ru-RU" w:bidi="ru-RU"/>
                              </w:rPr>
                              <w:t>О «О» лклч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203.80000000000001pt;margin-top:188.70000000000002pt;width:101.5pt;height:67.450000000000003pt;z-index:-125829314;mso-wrap-distance-left:0;mso-wrap-distance-top:188.70000000000002pt;mso-wrap-distance-right:0;mso-wrap-distance-bottom:117.6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61" w:lineRule="exact"/>
                        <w:ind w:left="0" w:right="0" w:firstLine="0"/>
                        <w:jc w:val="right"/>
                        <w:rPr>
                          <w:sz w:val="88"/>
                          <w:szCs w:val="8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B5992"/>
                          <w:spacing w:val="0"/>
                          <w:w w:val="100"/>
                          <w:position w:val="0"/>
                          <w:sz w:val="88"/>
                          <w:szCs w:val="88"/>
                          <w:shd w:val="clear" w:color="auto" w:fill="auto"/>
                          <w:lang w:val="ru-RU" w:eastAsia="ru-RU" w:bidi="ru-RU"/>
                        </w:rPr>
                        <w:t>О «О» лклч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634615" distB="1301750" distL="106680" distR="155575" simplePos="0" relativeHeight="125829441" behindDoc="0" locked="0" layoutInCell="1" allowOverlap="1">
            <wp:simplePos x="0" y="0"/>
            <wp:positionH relativeFrom="page">
              <wp:posOffset>4502150</wp:posOffset>
            </wp:positionH>
            <wp:positionV relativeFrom="paragraph">
              <wp:posOffset>2634615</wp:posOffset>
            </wp:positionV>
            <wp:extent cx="1383665" cy="810895"/>
            <wp:wrapTopAndBottom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138366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4395470</wp:posOffset>
                </wp:positionH>
                <wp:positionV relativeFrom="paragraph">
                  <wp:posOffset>3838575</wp:posOffset>
                </wp:positionV>
                <wp:extent cx="1642745" cy="633730"/>
                <wp:wrapNone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633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Меры кнди ей дуального УаракгОра с нес-свериеннопетними иностранными гранща нами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346.10000000000002pt;margin-top:302.25pt;width:129.34999999999999pt;height:49.899999999999999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Меры кнди ей дуального УаракгОра с нес-свериеннопетними иностранными гранща нами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3637280" distB="670560" distL="0" distR="0" simplePos="0" relativeHeight="125829442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3637280</wp:posOffset>
                </wp:positionV>
                <wp:extent cx="1029970" cy="438785"/>
                <wp:wrapTopAndBottom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9970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pos="278" w:val="left"/>
                              </w:tabs>
                              <w:bidi w:val="0"/>
                              <w:spacing w:before="0" w:after="0" w:line="226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Уровень пени алогический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16886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0Д,аПТВЦИ1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86.200000000000003pt;margin-top:286.40000000000003pt;width:81.100000000000009pt;height:34.550000000000004pt;z-index:-125829311;mso-wrap-distance-left:0;mso-wrap-distance-top:286.40000000000003pt;mso-wrap-distance-right:0;mso-wrap-distance-bottom:52.800000000000004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278" w:val="left"/>
                        </w:tabs>
                        <w:bidi w:val="0"/>
                        <w:spacing w:before="0" w:after="0" w:line="226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Уровень пени алогический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516886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0Д,аПТВЦИ1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35400" distB="472440" distL="0" distR="0" simplePos="0" relativeHeight="125829444" behindDoc="0" locked="0" layoutInCell="1" allowOverlap="1">
                <wp:simplePos x="0" y="0"/>
                <wp:positionH relativeFrom="page">
                  <wp:posOffset>2807970</wp:posOffset>
                </wp:positionH>
                <wp:positionV relativeFrom="paragraph">
                  <wp:posOffset>3835400</wp:posOffset>
                </wp:positionV>
                <wp:extent cx="841375" cy="438785"/>
                <wp:wrapTopAndBottom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438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647A97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n-US" w:eastAsia="en-US" w:bidi="en-US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51688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n-US" w:eastAsia="en-US" w:bidi="en-US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647A97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 xml:space="preserve">р </w:t>
                            </w:r>
                            <w:r>
                              <w:rPr>
                                <w:rFonts w:ascii="Arial" w:eastAsia="Arial" w:hAnsi="Arial" w:cs="Arial"/>
                                <w:smallCaps/>
                                <w:color w:val="647A97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й-гизньч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516886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затруднения</w:t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647A97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en-US" w:eastAsia="en-US" w:bidi="en-US"/>
                              </w:rPr>
                              <w:t xml:space="preserve">Ij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647A97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адаптации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221.09999999999999pt;margin-top:302.pt;width:66.25pt;height:34.550000000000004pt;z-index:-125829309;mso-wrap-distance-left:0;mso-wrap-distance-top:302.pt;mso-wrap-distance-right:0;mso-wrap-distance-bottom:37.200000000000003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647A97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51688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647A97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 xml:space="preserve">р </w:t>
                      </w:r>
                      <w:r>
                        <w:rPr>
                          <w:rFonts w:ascii="Arial" w:eastAsia="Arial" w:hAnsi="Arial" w:cs="Arial"/>
                          <w:smallCaps/>
                          <w:color w:val="647A97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й-гизньч</w:t>
                        <w:br/>
                      </w:r>
                      <w:r>
                        <w:rPr>
                          <w:rFonts w:ascii="Arial" w:eastAsia="Arial" w:hAnsi="Arial" w:cs="Arial"/>
                          <w:color w:val="516886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затруднения</w:t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647A97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 xml:space="preserve">Ij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647A97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ru-RU" w:eastAsia="ru-RU" w:bidi="ru-RU"/>
                        </w:rPr>
                        <w:t>адаптации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82600" distB="770890" distL="0" distR="0" simplePos="0" relativeHeight="125829446" behindDoc="0" locked="0" layoutInCell="1" allowOverlap="1">
            <wp:simplePos x="0" y="0"/>
            <wp:positionH relativeFrom="page">
              <wp:posOffset>6706235</wp:posOffset>
            </wp:positionH>
            <wp:positionV relativeFrom="paragraph">
              <wp:posOffset>482600</wp:posOffset>
            </wp:positionV>
            <wp:extent cx="207010" cy="3493135"/>
            <wp:wrapTopAndBottom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207010" cy="3493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277360" distB="20955" distL="0" distR="0" simplePos="0" relativeHeight="125829447" behindDoc="0" locked="0" layoutInCell="1" allowOverlap="1">
            <wp:simplePos x="0" y="0"/>
            <wp:positionH relativeFrom="page">
              <wp:posOffset>2405380</wp:posOffset>
            </wp:positionH>
            <wp:positionV relativeFrom="paragraph">
              <wp:posOffset>4277360</wp:posOffset>
            </wp:positionV>
            <wp:extent cx="475615" cy="450850"/>
            <wp:wrapTopAndBottom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475615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292600" distB="8890" distL="0" distR="0" simplePos="0" relativeHeight="125829448" behindDoc="0" locked="0" layoutInCell="1" allowOverlap="1">
            <wp:simplePos x="0" y="0"/>
            <wp:positionH relativeFrom="page">
              <wp:posOffset>3865245</wp:posOffset>
            </wp:positionH>
            <wp:positionV relativeFrom="paragraph">
              <wp:posOffset>4292600</wp:posOffset>
            </wp:positionV>
            <wp:extent cx="518160" cy="445135"/>
            <wp:wrapTopAndBottom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518160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298950" distB="0" distL="0" distR="0" simplePos="0" relativeHeight="125829449" behindDoc="0" locked="0" layoutInCell="1" allowOverlap="1">
            <wp:simplePos x="0" y="0"/>
            <wp:positionH relativeFrom="page">
              <wp:posOffset>6066155</wp:posOffset>
            </wp:positionH>
            <wp:positionV relativeFrom="paragraph">
              <wp:posOffset>4298950</wp:posOffset>
            </wp:positionV>
            <wp:extent cx="560705" cy="450850"/>
            <wp:wrapTopAndBottom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560705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2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583" w:val="left"/>
        </w:tabs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Второй этап профилактических мероприятий</w:t>
        <w:br/>
        <w:t>(меры индивидуального характера)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Мероприятия второго этапа предлагается проводить с несовершеннолетними иностранными гражданами, у которых диагностируются факторы/риски, влияющие на проявление их социальной дезадаптации.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данном этапе (при согласовании с органом государственной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образования) возможно привлечение к работе с несовершеннолетними иностранными гражданами представителей религиозных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конфессий и национальных диаспор, членов социально ориентированных некоммерческих организаций, благотворительных фондов, а также, при наличии оснований, представителей органов и учреждений системы профилактики безнадзорности и правонарушений несовершеннолетних.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860" w:right="0" w:firstLine="0"/>
        <w:jc w:val="lef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МЕРЫ ИНДИВИДУАЛЬНОГО ХАРАКТЕРА НА ВТОРОМ ЭТАПЕ ПРОФИЛАКТИКИ НАПРАВЛЕНЫ НА: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116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ценностей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20" w:right="0" w:firstLine="0"/>
        <w:jc w:val="both"/>
        <w:rPr>
          <w:sz w:val="24"/>
          <w:szCs w:val="24"/>
        </w:rPr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2147" w:h="17156"/>
          <w:pgMar w:top="1248" w:right="656" w:bottom="1162" w:left="122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50" behindDoc="0" locked="0" layoutInCell="1" allowOverlap="1">
                <wp:simplePos x="0" y="0"/>
                <wp:positionH relativeFrom="page">
                  <wp:posOffset>5941060</wp:posOffset>
                </wp:positionH>
                <wp:positionV relativeFrom="margin">
                  <wp:posOffset>2904490</wp:posOffset>
                </wp:positionV>
                <wp:extent cx="643255" cy="216535"/>
                <wp:wrapSquare wrapText="left"/>
                <wp:docPr id="137" name="Shape 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25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общества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467.80000000000001pt;margin-top:228.70000000000002pt;width:50.649999999999999pt;height:17.050000000000001pt;z-index:-12582930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общества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500" distB="0" distL="114300" distR="690880" simplePos="0" relativeHeight="125829452" behindDoc="0" locked="0" layoutInCell="1" allowOverlap="1">
                <wp:simplePos x="0" y="0"/>
                <wp:positionH relativeFrom="page">
                  <wp:posOffset>1603375</wp:posOffset>
                </wp:positionH>
                <wp:positionV relativeFrom="margin">
                  <wp:posOffset>3252470</wp:posOffset>
                </wp:positionV>
                <wp:extent cx="892810" cy="219710"/>
                <wp:wrapTopAndBottom/>
                <wp:docPr id="139" name="Shape 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281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иностранных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126.25pt;margin-top:256.10000000000002pt;width:70.299999999999997pt;height:17.300000000000001pt;z-index:-125829301;mso-wrap-distance-left:9.pt;mso-wrap-distance-top:5.pt;mso-wrap-distance-right:54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иностранных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63500" distB="0" distL="1019810" distR="114300" simplePos="0" relativeHeight="125829454" behindDoc="0" locked="0" layoutInCell="1" allowOverlap="1">
                <wp:simplePos x="0" y="0"/>
                <wp:positionH relativeFrom="page">
                  <wp:posOffset>2508885</wp:posOffset>
                </wp:positionH>
                <wp:positionV relativeFrom="margin">
                  <wp:posOffset>3252470</wp:posOffset>
                </wp:positionV>
                <wp:extent cx="563880" cy="219710"/>
                <wp:wrapTopAndBottom/>
                <wp:docPr id="141" name="Shape 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граждан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197.55000000000001pt;margin-top:256.10000000000002pt;width:44.399999999999999pt;height:17.300000000000001pt;z-index:-125829299;mso-wrap-distance-left:80.299999999999997pt;mso-wrap-distance-top:5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граждан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1737360</wp:posOffset>
            </wp:positionH>
            <wp:positionV relativeFrom="margin">
              <wp:posOffset>2414270</wp:posOffset>
            </wp:positionV>
            <wp:extent cx="2907665" cy="280416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2907665" cy="28041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состояния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2147" w:h="17156"/>
          <w:pgMar w:top="1251" w:right="0" w:bottom="125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56" behindDoc="0" locked="0" layoutInCell="1" allowOverlap="1">
                <wp:simplePos x="0" y="0"/>
                <wp:positionH relativeFrom="page">
                  <wp:posOffset>5181600</wp:posOffset>
                </wp:positionH>
                <wp:positionV relativeFrom="paragraph">
                  <wp:posOffset>12700</wp:posOffset>
                </wp:positionV>
                <wp:extent cx="1182370" cy="743585"/>
                <wp:wrapSquare wrapText="left"/>
                <wp:docPr id="145" name="Shape 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2370" cy="743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 xml:space="preserve">формирование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положительных жизненных целей и перспектив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408.pt;margin-top:1.pt;width:93.100000000000009pt;height:58.550000000000004pt;z-index:-12582929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 xml:space="preserve">формирование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положительных жизненных целей и перспектив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0" distL="0" distR="0" simplePos="0" relativeHeight="125829458" behindDoc="0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2407920</wp:posOffset>
            </wp:positionV>
            <wp:extent cx="530225" cy="530225"/>
            <wp:wrapSquare wrapText="right"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530225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459" behindDoc="0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3383280</wp:posOffset>
            </wp:positionV>
            <wp:extent cx="816610" cy="548640"/>
            <wp:wrapSquare wrapText="right"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816610" cy="5486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132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отношения к жизни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окружающим людям с иным вероисповеданием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 национальными особенностями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860" w:right="0" w:firstLine="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АЛГОРИТМ ПО РЕАЛИЗАЦИИ ВТОРОГО ЭТАПА ПРОФИЛАКТИЧЕСКИХ МЕРОПРИЯТИЙ: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корректировка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индивидуального профилактического маршрута осуществляется с учетом результатов промежуточной психологической диагностики;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оказание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психолого-педагогической и иной помощи несовершеннолетним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иностранным гражданам, их родителям (законным представителям) в устранении причин и предупреждении факторов, способствующих затруднениям в адаптации в российском обществе (использование медиативных подходов для разрешения детско-родительских конфликтов и другого рода конфликтных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отношений, организация реабилитационного досуга, проведение социально-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психологических тренингов и иное);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2147" w:h="17156"/>
          <w:pgMar w:top="1251" w:right="659" w:bottom="1256" w:left="1225" w:header="0" w:footer="3" w:gutter="0"/>
          <w:cols w:space="720"/>
          <w:noEndnote/>
          <w:rtlGutter w:val="0"/>
          <w:docGrid w:linePitch="360"/>
        </w:sectPr>
      </w:pPr>
      <w:r>
        <w:drawing>
          <wp:anchor distT="12700" distB="64135" distL="0" distR="0" simplePos="0" relativeHeight="125829460" behindDoc="0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12700</wp:posOffset>
            </wp:positionV>
            <wp:extent cx="609600" cy="585470"/>
            <wp:wrapTopAndBottom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609600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05765" distB="635" distL="0" distR="0" simplePos="0" relativeHeight="125829461" behindDoc="0" locked="0" layoutInCell="1" allowOverlap="1">
                <wp:simplePos x="0" y="0"/>
                <wp:positionH relativeFrom="page">
                  <wp:posOffset>1448435</wp:posOffset>
                </wp:positionH>
                <wp:positionV relativeFrom="paragraph">
                  <wp:posOffset>405765</wp:posOffset>
                </wp:positionV>
                <wp:extent cx="972185" cy="252730"/>
                <wp:wrapTopAndBottom/>
                <wp:docPr id="153" name="Shape 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закрепление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114.05pt;margin-top:31.949999999999999pt;width:76.549999999999997pt;height:19.900000000000002pt;z-index:-125829292;mso-wrap-distance-left:0;mso-wrap-distance-top:31.94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закрепление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5765" distB="635" distL="0" distR="0" simplePos="0" relativeHeight="125829463" behindDoc="0" locked="0" layoutInCell="1" allowOverlap="1">
                <wp:simplePos x="0" y="0"/>
                <wp:positionH relativeFrom="page">
                  <wp:posOffset>2753360</wp:posOffset>
                </wp:positionH>
                <wp:positionV relativeFrom="paragraph">
                  <wp:posOffset>405765</wp:posOffset>
                </wp:positionV>
                <wp:extent cx="1078865" cy="252730"/>
                <wp:wrapTopAndBottom/>
                <wp:docPr id="155" name="Shape 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 семьей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216.80000000000001pt;margin-top:31.949999999999999pt;width:84.950000000000003pt;height:19.900000000000002pt;z-index:-125829290;mso-wrap-distance-left:0;mso-wrap-distance-top:31.94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 семьей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5765" distB="635" distL="0" distR="0" simplePos="0" relativeHeight="125829465" behindDoc="0" locked="0" layoutInCell="1" allowOverlap="1">
                <wp:simplePos x="0" y="0"/>
                <wp:positionH relativeFrom="page">
                  <wp:posOffset>4173220</wp:posOffset>
                </wp:positionH>
                <wp:positionV relativeFrom="paragraph">
                  <wp:posOffset>405765</wp:posOffset>
                </wp:positionV>
                <wp:extent cx="3117850" cy="252730"/>
                <wp:wrapTopAndBottom/>
                <wp:docPr id="157" name="Shape 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785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несовершеннолетнего иностранного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328.60000000000002pt;margin-top:31.949999999999999pt;width:245.5pt;height:19.900000000000002pt;z-index:-125829288;mso-wrap-distance-left:0;mso-wrap-distance-top:31.94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несовершеннолетнего иностранного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0"/>
        <w:jc w:val="both"/>
      </w:pPr>
      <w:r>
        <mc:AlternateContent>
          <mc:Choice Requires="wps">
            <w:drawing>
              <wp:anchor distT="0" distB="0" distL="50800" distR="50800" simplePos="0" relativeHeight="125829467" behindDoc="0" locked="0" layoutInCell="1" allowOverlap="1">
                <wp:simplePos x="0" y="0"/>
                <wp:positionH relativeFrom="page">
                  <wp:posOffset>5962650</wp:posOffset>
                </wp:positionH>
                <wp:positionV relativeFrom="paragraph">
                  <wp:posOffset>292100</wp:posOffset>
                </wp:positionV>
                <wp:extent cx="1332230" cy="1621790"/>
                <wp:wrapSquare wrapText="bothSides"/>
                <wp:docPr id="159" name="Shape 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2230" cy="1621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20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этой категорией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обучающегося промежуточных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469.5pt;margin-top:23.pt;width:104.90000000000001pt;height:127.7pt;z-index:-125829286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2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этой категорией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обучающегося промежуточных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469" behindDoc="0" locked="0" layoutInCell="1" allowOverlap="1">
            <wp:simplePos x="0" y="0"/>
            <wp:positionH relativeFrom="page">
              <wp:posOffset>796290</wp:posOffset>
            </wp:positionH>
            <wp:positionV relativeFrom="paragraph">
              <wp:posOffset>927100</wp:posOffset>
            </wp:positionV>
            <wp:extent cx="530225" cy="530225"/>
            <wp:wrapSquare wrapText="right"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530225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гражданина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куратора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из числа специалистов, педагогических работников образовательной организации, непосредственно работающих с обучающихся;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осуществление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мониторинга динамики адаптации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несовершеннолетнего иностранного гражданина, проведение диагностик (по необходимости, но не реже 1 раза в полугодие);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изменение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индивидуального профилактического маршрута (с учетом необходимости).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720" w:right="0" w:firstLine="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ОРГАНИЗАЦИЯ ДЕЯТЕЛЬНОСТИ КУРАТОРА ПО ВОПРОСАМ АДАПТАЦИИ И СОЦИАЛИЗАЦИИ НЕСОВЕРШЕННОЛЕТНИХ ИНОСТРАННЫХ ГРАЖДАН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Куратор сопровождает реализацию индивидуального профилактического маршрута, мотивируя несовершеннолетнего иностранного гражданина и его родителей (законных представителей) к решению актуальных задач по вопросам адаптации и социализации, выстраивая конструктивное взаимодействие с ними.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92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своей деятельности куратор может включаться в профилактические мероприятия общего и индивидуального характера (реализация коллективных творческих дел, совместное обсуждение просмотренных фильмов и прочитанных книг, анализ ситуационных и поведенческих стратегий и иное) и способствовать построению профилактического процесса на идеях культурных ценностей, личной ответственности, заинтересованности в бесконфликтном взаимодействии несовершеннолетнего иностранного гражданина в социуме. Также он может обеспечивать постоянную поддержку несовершеннолетним иностранным гражданам в направлении позитивных изменений в период их психологической адаптации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 социализации; оказывать индивидуальную педагогическую помощь через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вовлечение несовершеннолетних в различные мероприятия с целью развития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их социальной компетентности.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2147" w:h="17156"/>
          <w:pgMar w:top="1248" w:right="661" w:bottom="1594" w:left="1223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470" behindDoc="0" locked="0" layoutInCell="1" allowOverlap="1">
            <wp:simplePos x="0" y="0"/>
            <wp:positionH relativeFrom="page">
              <wp:posOffset>795020</wp:posOffset>
            </wp:positionH>
            <wp:positionV relativeFrom="margin">
              <wp:posOffset>948055</wp:posOffset>
            </wp:positionV>
            <wp:extent cx="762000" cy="670560"/>
            <wp:wrapSquare wrapText="right"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762000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17500" distB="0" distL="114300" distR="114300" simplePos="0" relativeHeight="125829471" behindDoc="0" locked="0" layoutInCell="1" allowOverlap="1">
            <wp:simplePos x="0" y="0"/>
            <wp:positionH relativeFrom="page">
              <wp:posOffset>782955</wp:posOffset>
            </wp:positionH>
            <wp:positionV relativeFrom="margin">
              <wp:posOffset>2368550</wp:posOffset>
            </wp:positionV>
            <wp:extent cx="6437630" cy="3931920"/>
            <wp:wrapTopAndBottom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6437630" cy="39319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Куратор, работающий с несовершеннолетними иностранными гражданами,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ориентирован на:</w:t>
      </w:r>
    </w:p>
    <w:p>
      <w:pPr>
        <w:widowControl w:val="0"/>
        <w:spacing w:line="206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2147" w:h="17156"/>
          <w:pgMar w:top="1253" w:right="0" w:bottom="126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этом куратору важно сохранять конфиденциальность при использовании информации, полученной в результате взаимодействия с несовершеннолетним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drawing>
          <wp:anchor distT="0" distB="0" distL="0" distR="0" simplePos="0" relativeHeight="125829472" behindDoc="0" locked="0" layoutInCell="1" allowOverlap="1">
            <wp:simplePos x="0" y="0"/>
            <wp:positionH relativeFrom="page">
              <wp:posOffset>795020</wp:posOffset>
            </wp:positionH>
            <wp:positionV relativeFrom="paragraph">
              <wp:posOffset>317500</wp:posOffset>
            </wp:positionV>
            <wp:extent cx="621665" cy="494030"/>
            <wp:wrapSquare wrapText="right"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621665" cy="4940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его семьей.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методических рекомендациях по организации профилактической работы с несовершеннолетними, склонными к совершению противоправных деяний, в организациях социального обслуживания представлены аспекты, на которые следует обратить внимание взрослому (наставнику), работающему в паре с ребенком.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Рекомендуется при работе куратора с несовершеннолетними иностранными гражданами также учитывать эти аспекты: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 проясняет несовершеннолетнему личное восприятие своей жизненной ситуации: что ему нравится в своей жизни, что не нравится, что бы он хотел изменить;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 интересуется планами несовершеннолетнего на будущее: кем бы хотел стать, какие у него мечты, каким он представляет себя через 5 - 10 лет;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9110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 предлагает свою помощь в достижении</w:t>
        <w:tab/>
        <w:t>желаний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несовершеннолетнего;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 ориентируется на близкие цели несовершеннолетнего;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наставнику в некоторых случаях приходится предлагать различные варианты ближайшего будущего, основываясь на интересах несовершеннолетнего;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 может устраивать досуговые мероприятия: организовывает походы в кино, в музей, в лес и т.д. (такие мероприятия укрепят взаимоотношения, расширят кругозор несовершеннолетнего);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появлении у несовершеннолетнего готовности посещать кружок, секцию или клуб наставник помогает ему в реализации этого желания, общается с руководителем, помогает в адаптации;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 должен выступать посредником между несовершеннолетним и обществом;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наставник входит в контакт с семьей только при согласии несовершеннолетнего (часто несовершеннолетние могут решить, что контакт наставника с родителями приведет к наказанию, вызовет их неадекватную реакцию на поступок или его поведение);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600"/>
        <w:jc w:val="both"/>
        <w:rPr>
          <w:sz w:val="20"/>
          <w:szCs w:val="20"/>
        </w:rPr>
      </w:pPr>
      <w:r>
        <w:rPr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наставник может привлекать несовершеннолетнего к совместной организации и участию в праздниках, акциях, спортивных мероприятиях, конкурсах.</w:t>
      </w:r>
      <w:hyperlink w:anchor="bookmark14" w:tooltip="Current Document">
        <w:r>
          <w:rPr>
            <w:rFonts w:ascii="Calibri" w:eastAsia="Calibri" w:hAnsi="Calibri" w:cs="Calibri"/>
            <w:i/>
            <w:iCs/>
            <w:color w:val="000000"/>
            <w:spacing w:val="0"/>
            <w:w w:val="100"/>
            <w:position w:val="0"/>
            <w:sz w:val="20"/>
            <w:szCs w:val="20"/>
            <w:shd w:val="clear" w:color="auto" w:fill="auto"/>
            <w:vertAlign w:val="superscript"/>
            <w:lang w:val="ru-RU" w:eastAsia="ru-RU" w:bidi="ru-RU"/>
          </w:rPr>
          <w:footnoteReference w:id="16"/>
        </w:r>
      </w:hyperlink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536575" cy="384175"/>
            <wp:docPr id="169" name="Picutr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536575" cy="38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96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Пии выявлении затруднений в адаптации, с целью создания оптимальных условий обучения,развития, социализации и адаптации обучающегося, разработки рекомендаций по организации психолого-педагогического сопровождения, несовершеннолетний иностранный гражданин при наличии согласия со стороны его родителей (законных представителей) может быть направлен для прохождения обследования на психолого-педагогический консилиум</w:t>
        <w:br w:type="page"/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образовательной организации и (или) для проведения комплексного обследования в территориальной психолого-медико-педагогической комиссии.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80" w:line="240" w:lineRule="auto"/>
        <w:ind w:left="1040" w:right="0" w:firstLine="0"/>
        <w:jc w:val="lef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ВАРИАНТ МАРШРУТИЗАЦИИ НЕСОВЕРШЕННОЛЕТНЕГО ИНОСТРАННОГО ГРАЖДАНИНА В ОБРАЗОВАТЕЛЬНОЙ ОРГАНИЗАЦИИ НА ВТОРОМ ЭТАПЕ ПРОФИЛАКТИЧЕСКИХ МЕРОПРИЯТИЙ (МЕРЫ ИНДИВИДУАЛЬНОГО ХАРАКТЕРА)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center"/>
        <w:rPr>
          <w:sz w:val="18"/>
          <w:szCs w:val="18"/>
        </w:rPr>
      </w:pPr>
      <w:r>
        <w:drawing>
          <wp:anchor distT="0" distB="0" distL="114300" distR="114300" simplePos="0" relativeHeight="125829473" behindDoc="0" locked="0" layoutInCell="1" allowOverlap="1">
            <wp:simplePos x="0" y="0"/>
            <wp:positionH relativeFrom="page">
              <wp:posOffset>897255</wp:posOffset>
            </wp:positionH>
            <wp:positionV relativeFrom="margin">
              <wp:posOffset>2240280</wp:posOffset>
            </wp:positionV>
            <wp:extent cx="2505710" cy="4206240"/>
            <wp:wrapSquare wrapText="right"/>
            <wp:docPr id="170" name="Shape 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2505710" cy="4206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аакрйппйни* куратора за соыьой</w:t>
        <w:br/>
        <w:t>неб аеершеннолетпега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307" w:lineRule="auto"/>
        <w:ind w:left="0" w:right="0" w:firstLine="680"/>
        <w:jc w:val="left"/>
        <w:rPr>
          <w:sz w:val="18"/>
          <w:szCs w:val="18"/>
        </w:rPr>
      </w:pP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иностранного гражданина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95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Ра?решение детско-родительских</w:t>
        <w:br/>
        <w:t>конфликтов [медиация!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74" w:line="283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Работа спецнатстое</w:t>
        <w:br/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ааьитйрмоваяных </w:t>
      </w:r>
      <w:r>
        <w:rPr>
          <w:rFonts w:ascii="Arial" w:eastAsia="Arial" w:hAnsi="Arial" w:cs="Arial"/>
          <w:b/>
          <w:bCs/>
          <w:smallCaps/>
          <w:color w:val="516886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дйдриств.</w:t>
        <w:br/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прадстааигапой </w:t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«омфоеоий,</w:t>
        <w:br/>
      </w:r>
      <w:r>
        <w:rPr>
          <w:rFonts w:ascii="Arial" w:eastAsia="Arial" w:hAnsi="Arial" w:cs="Arial"/>
          <w:b/>
          <w:bCs/>
          <w:smallCaps/>
          <w:color w:val="516886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не</w:t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 xml:space="preserve">коммерческих </w:t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организаций</w:t>
      </w:r>
    </w:p>
    <w:p>
      <w:pPr>
        <w:pStyle w:val="Style7"/>
        <w:keepNext w:val="0"/>
        <w:keepLines w:val="0"/>
        <w:widowControl w:val="0"/>
        <w:pBdr>
          <w:top w:val="single" w:sz="0" w:space="4" w:color="DCE7F3"/>
          <w:left w:val="single" w:sz="0" w:space="0" w:color="DCE7F3"/>
          <w:bottom w:val="single" w:sz="0" w:space="3" w:color="DCE7F3"/>
          <w:right w:val="single" w:sz="0" w:space="0" w:color="DCE7F3"/>
        </w:pBdr>
        <w:shd w:val="clear" w:color="auto" w:fill="DCE7F3"/>
        <w:bidi w:val="0"/>
        <w:spacing w:before="0" w:after="193" w:line="290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Организация</w:t>
        <w:br/>
        <w:t>реабилитационного досуга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40" w:line="259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НйЛ[МЮени» </w:t>
      </w:r>
      <w:r>
        <w:rPr>
          <w:rFonts w:ascii="Arial" w:eastAsia="Arial" w:hAnsi="Arial" w:cs="Arial"/>
          <w:b/>
          <w:bCs/>
          <w:smallCaps/>
          <w:color w:val="516886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миссий</w:t>
      </w:r>
      <w:r>
        <w:rPr>
          <w:rFonts w:ascii="Calibri" w:eastAsia="Calibri" w:hAnsi="Calibri" w:cs="Calibri"/>
          <w:color w:val="516886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 рщ(--ФП(тнв:с.</w:t>
        <w:br/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иностранного- гражданина</w:t>
        <w:br/>
        <w:t>Гпр^ выявлении нво&amp;киргммтм)</w:t>
        <w:br/>
      </w:r>
      <w:r>
        <w:rPr>
          <w:rFonts w:ascii="Arial" w:eastAsia="Arial" w:hAnsi="Arial" w:cs="Arial"/>
          <w:b/>
          <w:bCs/>
          <w:smallCaps/>
          <w:color w:val="516886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дпе</w:t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прохождения обследования</w:t>
        <w:br/>
      </w:r>
      <w:r>
        <w:rPr>
          <w:rFonts w:ascii="Calibri" w:eastAsia="Calibri" w:hAnsi="Calibri" w:cs="Calibri"/>
          <w:color w:val="516886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мВ </w:t>
      </w:r>
      <w:r>
        <w:rPr>
          <w:rFonts w:ascii="Arial" w:eastAsia="Arial" w:hAnsi="Arial" w:cs="Arial"/>
          <w:b/>
          <w:bCs/>
          <w:smallCaps/>
          <w:color w:val="516886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РСИКЫЧПС-ГНД*™ичй&lt;«Й</w:t>
      </w:r>
      <w:r>
        <w:rPr>
          <w:rFonts w:ascii="Arial" w:eastAsia="Arial" w:hAnsi="Arial" w:cs="Arial"/>
          <w:color w:val="516886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 мнсилиум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758" w:val="left"/>
          <w:tab w:pos="5907" w:val="left"/>
          <w:tab w:pos="7338" w:val="left"/>
        </w:tabs>
        <w:bidi w:val="0"/>
        <w:spacing w:before="0" w:after="0" w:line="240" w:lineRule="auto"/>
        <w:ind w:left="0" w:right="0" w:firstLine="680"/>
        <w:jc w:val="left"/>
        <w:rPr>
          <w:sz w:val="26"/>
          <w:szCs w:val="26"/>
        </w:rPr>
      </w:pPr>
      <w:r>
        <w:drawing>
          <wp:anchor distT="0" distB="0" distL="114300" distR="114300" simplePos="0" relativeHeight="125829474" behindDoc="0" locked="0" layoutInCell="1" allowOverlap="1">
            <wp:simplePos x="0" y="0"/>
            <wp:positionH relativeFrom="page">
              <wp:posOffset>6179820</wp:posOffset>
            </wp:positionH>
            <wp:positionV relativeFrom="margin">
              <wp:posOffset>2255520</wp:posOffset>
            </wp:positionV>
            <wp:extent cx="841375" cy="4175760"/>
            <wp:wrapSquare wrapText="left"/>
            <wp:docPr id="172" name="Shape 1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841375" cy="41757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ОРГАНИЗАЦИЯ</w:t>
        <w:tab/>
        <w:t>РЕАБИЛИТАЦИОННОГО</w:t>
        <w:tab/>
        <w:t>ДОСУГА</w:t>
        <w:tab/>
        <w:t>НЕСОВЕРШЕННОЛЕТНИХ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8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ИНОСТРАННЫХ ГРАЖДАН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проведения профилактической работы с несовершеннолетними иностранными гражданами рекомендуется организовывать досуговую деятельность несовершеннолетних, вовлекать их в различные виды движений, привлекать к работе клубов и кружков по интересам, к трудовой деятельности.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Все это помогает нормализовать эмоционально-психологическое состояние несовершеннолетнего, переосмыслить отношение к жизни и окружающим людям, сформировать у несовершеннолетнего положительные цели и жизненные перспективы в новом для него социуме.</w:t>
      </w:r>
    </w:p>
    <w:p>
      <w:pPr>
        <w:pStyle w:val="Style22"/>
        <w:keepNext w:val="0"/>
        <w:keepLines w:val="0"/>
        <w:widowControl w:val="0"/>
        <w:numPr>
          <w:ilvl w:val="1"/>
          <w:numId w:val="9"/>
        </w:numPr>
        <w:shd w:val="clear" w:color="auto" w:fill="auto"/>
        <w:tabs>
          <w:tab w:pos="544" w:val="left"/>
        </w:tabs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Третий этап профилактических мероприятий</w:t>
        <w:br/>
        <w:t>(меры сопровождения процессов адаптации)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Третий этап профилактических мероприятий (меры сопровождения процессов адаптации) предполагает работу с несовершеннолетними иностранными гражданами, успешно прошедшими процесс адаптации, не испытывающими трудности в общении, достигшими уровня знания русского языка, достаточного для успешного обучения.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Несовершеннолетние иностранные граждане на данном этапе активно включены в общественную жизнь образовательной организации. Они могут стать помощниками кураторов в отношении несовершеннолетних иностранных граждан, испытывающих трудности в обучении или общении с одноклассниками.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74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Вместе с тем на данном этапе продолжается дальнейшее сопровождение процесса адаптации и развитие просоциального поведения у несовершеннолетних иностранных граждан, их всестороннее просвещение в части культурного и конфессионального многообразия и единства народов.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108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Сопровождение процессов адаптации несовершеннолетних иностранных граждан на третьем этапе осуществляется при проведении культурно-досуговых мероприятий, исследовательских проектов этнокультурной направленности с приглашением представителей религиозных конфессий, социальных партнеров, мероприятий краеведческой, лингвистической направленности, деловых игр по правовым вопросам, дискуссий по вопросам личностных, национальных, общечеловеческих ценностей и иных мероприятий.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720" w:right="0" w:firstLine="0"/>
        <w:jc w:val="both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АЛГОРИТМ ПО РЕАЛИЗАЦИИ ТРЕТЬЕГО ЭТАПА ПРОФИЛАКТИЧЕСКИХ МЕРОПРИЯТИЙ: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92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вовлечение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несовершеннолетних иностранных граждан в деятельность, действующих в образовательных организациях объединений с учетом исторических и культурных особенностей региона, поисковых, военно-патриотических и иных детских организаций, движений (работа в социальных сетях, на популярных общедоступных информационных порталах, форумах с целью популяризации традиций и культурных ценностей российского общества, дружбы и сотрудничества и иных);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5"/>
            <w:numRestart w:val="continuous"/>
            <w15:footnoteColumns w:val="1"/>
          </w:footnotePr>
          <w:type w:val="continuous"/>
          <w:pgSz w:w="12147" w:h="17156"/>
          <w:pgMar w:top="1253" w:right="654" w:bottom="1263" w:left="1202" w:header="0" w:footer="3" w:gutter="0"/>
          <w:cols w:space="720"/>
          <w:noEndnote/>
          <w:rtlGutter w:val="0"/>
          <w:docGrid w:linePitch="360"/>
        </w:sectPr>
      </w:pPr>
      <w:r>
        <w:drawing>
          <wp:anchor distT="317500" distB="118745" distL="0" distR="0" simplePos="0" relativeHeight="125829475" behindDoc="0" locked="0" layoutInCell="1" allowOverlap="1">
            <wp:simplePos x="0" y="0"/>
            <wp:positionH relativeFrom="page">
              <wp:posOffset>819785</wp:posOffset>
            </wp:positionH>
            <wp:positionV relativeFrom="paragraph">
              <wp:posOffset>317500</wp:posOffset>
            </wp:positionV>
            <wp:extent cx="524510" cy="433070"/>
            <wp:wrapTopAndBottom/>
            <wp:docPr id="174" name="Shape 1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box 175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524510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15950" distB="0" distL="0" distR="0" simplePos="0" relativeHeight="125829476" behindDoc="0" locked="0" layoutInCell="1" allowOverlap="1">
                <wp:simplePos x="0" y="0"/>
                <wp:positionH relativeFrom="page">
                  <wp:posOffset>1341120</wp:posOffset>
                </wp:positionH>
                <wp:positionV relativeFrom="paragraph">
                  <wp:posOffset>615950</wp:posOffset>
                </wp:positionV>
                <wp:extent cx="914400" cy="250190"/>
                <wp:wrapTopAndBottom/>
                <wp:docPr id="176" name="Shape 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проведение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2" type="#_x0000_t202" style="position:absolute;margin-left:105.60000000000001pt;margin-top:48.5pt;width:72.pt;height:19.699999999999999pt;z-index:-125829277;mso-wrap-distance-left:0;mso-wrap-distance-top:48.5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проведение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15950" distB="0" distL="0" distR="0" simplePos="0" relativeHeight="125829478" behindDoc="0" locked="0" layoutInCell="1" allowOverlap="1">
                <wp:simplePos x="0" y="0"/>
                <wp:positionH relativeFrom="page">
                  <wp:posOffset>2432050</wp:posOffset>
                </wp:positionH>
                <wp:positionV relativeFrom="paragraph">
                  <wp:posOffset>615950</wp:posOffset>
                </wp:positionV>
                <wp:extent cx="2279650" cy="250190"/>
                <wp:wrapTopAndBottom/>
                <wp:docPr id="178" name="Shape 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7965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итоговой диагностики по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4" type="#_x0000_t202" style="position:absolute;margin-left:191.5pt;margin-top:48.5pt;width:179.5pt;height:19.699999999999999pt;z-index:-125829275;mso-wrap-distance-left:0;mso-wrap-distance-top:48.5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итоговой диагностики по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15950" distB="0" distL="0" distR="0" simplePos="0" relativeHeight="125829480" behindDoc="0" locked="0" layoutInCell="1" allowOverlap="1">
                <wp:simplePos x="0" y="0"/>
                <wp:positionH relativeFrom="page">
                  <wp:posOffset>4897755</wp:posOffset>
                </wp:positionH>
                <wp:positionV relativeFrom="paragraph">
                  <wp:posOffset>615950</wp:posOffset>
                </wp:positionV>
                <wp:extent cx="2386330" cy="250190"/>
                <wp:wrapTopAndBottom/>
                <wp:docPr id="180" name="Shape 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6330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адаптации и социализации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06" type="#_x0000_t202" style="position:absolute;margin-left:385.65000000000003pt;margin-top:48.5pt;width:187.90000000000001pt;height:19.699999999999999pt;z-index:-125829273;mso-wrap-distance-left:0;mso-wrap-distance-top:48.5pt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адаптации и социализации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несовершеннолетних иностранных граждан, диагностики лидерских качеств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300" w:line="240" w:lineRule="auto"/>
        <w:ind w:left="0" w:right="0" w:firstLine="0"/>
        <w:jc w:val="both"/>
      </w:pPr>
      <w:r>
        <w:drawing>
          <wp:anchor distT="0" distB="0" distL="0" distR="0" simplePos="0" relativeHeight="125829482" behindDoc="0" locked="0" layoutInCell="1" allowOverlap="1">
            <wp:simplePos x="0" y="0"/>
            <wp:positionH relativeFrom="page">
              <wp:posOffset>789305</wp:posOffset>
            </wp:positionH>
            <wp:positionV relativeFrom="paragraph">
              <wp:posOffset>622300</wp:posOffset>
            </wp:positionV>
            <wp:extent cx="572770" cy="572770"/>
            <wp:wrapSquare wrapText="right"/>
            <wp:docPr id="182" name="Shape 1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box 183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572770" cy="5727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склонности к проактивному поведению;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организация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деятельности успешно адаптировавшихся в образовательной организации обучающихся в роли наставников в отношении вновь прибывших несовершеннолетних иностранных граждан в целях обеспечения комфортной образовательной среды, доброжелательных отношений;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54"/>
          <w:szCs w:val="54"/>
        </w:rPr>
      </w:pPr>
      <w:r>
        <w:rPr>
          <w:color w:val="024D9F"/>
          <w:spacing w:val="0"/>
          <w:w w:val="100"/>
          <w:position w:val="0"/>
          <w:sz w:val="54"/>
          <w:szCs w:val="54"/>
          <w:shd w:val="clear" w:color="auto" w:fill="auto"/>
          <w:lang w:val="en-US" w:eastAsia="en-US" w:bidi="en-US"/>
        </w:rPr>
        <w:t xml:space="preserve">•S-, 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vertAlign w:val="subscript"/>
          <w:lang w:val="ru-RU" w:eastAsia="ru-RU" w:bidi="ru-RU"/>
        </w:rPr>
        <w:t>е е 1бюе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lang w:val="ru-RU" w:eastAsia="ru-RU" w:bidi="ru-RU"/>
        </w:rPr>
        <w:t xml:space="preserve"> „ „„ , .. </w:t>
      </w:r>
      <w:r>
        <w:rPr>
          <w:color w:val="000000"/>
          <w:spacing w:val="0"/>
          <w:w w:val="100"/>
          <w:position w:val="0"/>
          <w:sz w:val="54"/>
          <w:szCs w:val="54"/>
          <w:shd w:val="clear" w:color="auto" w:fill="auto"/>
          <w:vertAlign w:val="subscript"/>
          <w:lang w:val="ru-RU" w:eastAsia="ru-RU" w:bidi="ru-RU"/>
        </w:rPr>
        <w:t>с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продолжение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наблюдения за поведением адаптировавшихся в образовательной организации обучающихся несовершеннолетних иностранных граждан (в целях обеспечения оперативного выявления факторов/рисков социальной дезадаптации или способствующих противоправному поведению) с отражением результатов в социальном дневнике.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860" w:right="0" w:firstLine="20"/>
        <w:jc w:val="left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color w:val="0F6FC6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ВАРИАНТ МАРШРУТИЗАЦИИ НЕСОВЕРШЕННОЛЕТНЕГО ИНОСТРАННОГО ГРАЖДАНИНА В ОБРАЗОВАТЕЛЬНОЙ ОРГАНИЗАЦИИ НА ТРЕТЬЕМ ЭТАПЕ ПРОФИЛАКТИЧЕСКИХ МЕРОПРИЯТИЙ (МЕРЫ СОПРОВОЖДЕНИЯ ПРОЦЕССОВ АДАПТАЦИИ)</w:t>
      </w:r>
    </w:p>
    <w:p>
      <w:pPr>
        <w:framePr w:w="10200" w:h="7248" w:wrap="notBeside" w:vAnchor="text" w:hAnchor="text" w:x="34" w:y="1"/>
        <w:widowControl w:val="0"/>
        <w:rPr>
          <w:sz w:val="2"/>
          <w:szCs w:val="2"/>
        </w:rPr>
      </w:pPr>
      <w:r>
        <w:drawing>
          <wp:inline>
            <wp:extent cx="6480175" cy="4602480"/>
            <wp:docPr id="184" name="Picutre 1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6480175" cy="4602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0955" distR="2682240" simplePos="0" relativeHeight="125829483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347345</wp:posOffset>
                </wp:positionV>
                <wp:extent cx="3816350" cy="597535"/>
                <wp:wrapTopAndBottom/>
                <wp:docPr id="185" name="Shape 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16350" cy="597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56AAC"/>
                                <w:left w:val="single" w:sz="0" w:space="0" w:color="356AAC"/>
                                <w:bottom w:val="single" w:sz="0" w:space="0" w:color="356AAC"/>
                                <w:right w:val="single" w:sz="0" w:space="0" w:color="356AAC"/>
                              </w:pBdr>
                              <w:shd w:val="clear" w:color="auto" w:fill="356AAC"/>
                              <w:bidi w:val="0"/>
                              <w:spacing w:before="0" w:after="0" w:line="214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Диагностика лидерский качеств и склонности к проактивному поведению несовершеннолетних иностранных обучающихся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1" type="#_x0000_t202" style="position:absolute;margin-left:13.65pt;margin-top:27.350000000000001pt;width:300.5pt;height:47.050000000000004pt;z-index:-125829270;mso-wrap-distance-left:1.6500000000000001pt;mso-wrap-distance-right:211.20000000000002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56AAC"/>
                          <w:left w:val="single" w:sz="0" w:space="0" w:color="356AAC"/>
                          <w:bottom w:val="single" w:sz="0" w:space="0" w:color="356AAC"/>
                          <w:right w:val="single" w:sz="0" w:space="0" w:color="356AAC"/>
                        </w:pBdr>
                        <w:shd w:val="clear" w:color="auto" w:fill="356AAC"/>
                        <w:bidi w:val="0"/>
                        <w:spacing w:before="0" w:after="0" w:line="214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Диагностика лидерский качеств и склонности к проактивному поведению несовершеннолетних иностранных обучающихся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20955" distR="2512060" simplePos="0" relativeHeight="125829485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1390015</wp:posOffset>
                </wp:positionV>
                <wp:extent cx="3986530" cy="1115695"/>
                <wp:wrapTopAndBottom/>
                <wp:docPr id="187" name="Shape 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86530" cy="1115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874BC"/>
                                <w:left w:val="single" w:sz="0" w:space="0" w:color="3874BC"/>
                                <w:bottom w:val="single" w:sz="0" w:space="0" w:color="3874BC"/>
                                <w:right w:val="single" w:sz="0" w:space="0" w:color="3874BC"/>
                              </w:pBdr>
                              <w:shd w:val="clear" w:color="auto" w:fill="3874BC"/>
                              <w:bidi w:val="0"/>
                              <w:spacing w:before="0" w:after="0" w:line="216" w:lineRule="auto"/>
                              <w:ind w:left="0" w:righ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Создание из числа наиболее активных ‘несовершеннолетних иностранных обучающихся группы помощников для наставников образовательной организации в работе с вновь прибывшими несовершеннолетними иностранными гражданами в образовательную организацию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3" type="#_x0000_t202" style="position:absolute;margin-left:15.550000000000001pt;margin-top:109.45pt;width:313.90000000000003pt;height:87.850000000000009pt;z-index:-125829268;mso-wrap-distance-left:1.6500000000000001pt;mso-wrap-distance-right:197.80000000000001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874BC"/>
                          <w:left w:val="single" w:sz="0" w:space="0" w:color="3874BC"/>
                          <w:bottom w:val="single" w:sz="0" w:space="0" w:color="3874BC"/>
                          <w:right w:val="single" w:sz="0" w:space="0" w:color="3874BC"/>
                        </w:pBdr>
                        <w:shd w:val="clear" w:color="auto" w:fill="3874BC"/>
                        <w:bidi w:val="0"/>
                        <w:spacing w:before="0" w:after="0" w:line="216" w:lineRule="auto"/>
                        <w:ind w:left="0" w:righ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Создание из числа наиболее активных ‘несовершеннолетних иностранных обучающихся группы помощников для наставников образовательной организации в работе с вновь прибывшими несовершеннолетними иностранными гражданами в образовательную организацию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20955" distR="4651375" simplePos="0" relativeHeight="125829487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1438910</wp:posOffset>
                </wp:positionV>
                <wp:extent cx="1847215" cy="1645920"/>
                <wp:wrapTopAndBottom/>
                <wp:docPr id="189" name="Shape 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7215" cy="1645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368A9"/>
                                <w:left w:val="single" w:sz="0" w:space="0" w:color="3368A9"/>
                                <w:bottom w:val="single" w:sz="0" w:space="0" w:color="3368A9"/>
                                <w:right w:val="single" w:sz="0" w:space="0" w:color="3368A9"/>
                              </w:pBdr>
                              <w:shd w:val="clear" w:color="auto" w:fill="3368A9"/>
                              <w:bidi w:val="0"/>
                              <w:spacing w:before="0" w:after="0" w:line="216" w:lineRule="auto"/>
                              <w:ind w:left="0" w:righ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Обучение группы помощников для наставников образовательной организации в работе с несовершеннолетними иностранными обучающимися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368A9"/>
                                <w:left w:val="single" w:sz="0" w:space="0" w:color="3368A9"/>
                                <w:bottom w:val="single" w:sz="0" w:space="0" w:color="3368A9"/>
                                <w:right w:val="single" w:sz="0" w:space="0" w:color="3368A9"/>
                              </w:pBdr>
                              <w:shd w:val="clear" w:color="auto" w:fill="3368A9"/>
                              <w:bidi w:val="0"/>
                              <w:spacing w:before="0" w:after="0" w:line="216" w:lineRule="auto"/>
                              <w:ind w:left="0" w:right="0" w:firstLine="76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 xml:space="preserve">' </w:t>
                            </w:r>
                            <w:r>
                              <w:rPr>
                                <w:color w:val="C8E4FC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position:absolute;margin-left:361.90000000000003pt;margin-top:113.3pt;width:145.45000000000002pt;height:129.59999999999999pt;z-index:-125829266;mso-wrap-distance-left:1.6500000000000001pt;mso-wrap-distance-right:366.25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368A9"/>
                          <w:left w:val="single" w:sz="0" w:space="0" w:color="3368A9"/>
                          <w:bottom w:val="single" w:sz="0" w:space="0" w:color="3368A9"/>
                          <w:right w:val="single" w:sz="0" w:space="0" w:color="3368A9"/>
                        </w:pBdr>
                        <w:shd w:val="clear" w:color="auto" w:fill="3368A9"/>
                        <w:bidi w:val="0"/>
                        <w:spacing w:before="0" w:after="0" w:line="216" w:lineRule="auto"/>
                        <w:ind w:left="0" w:righ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Обучение группы помощников для наставников образовательной организации в работе с несовершеннолетними иностранными обучающимися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368A9"/>
                          <w:left w:val="single" w:sz="0" w:space="0" w:color="3368A9"/>
                          <w:bottom w:val="single" w:sz="0" w:space="0" w:color="3368A9"/>
                          <w:right w:val="single" w:sz="0" w:space="0" w:color="3368A9"/>
                        </w:pBdr>
                        <w:shd w:val="clear" w:color="auto" w:fill="3368A9"/>
                        <w:bidi w:val="0"/>
                        <w:spacing w:before="0" w:after="0" w:line="216" w:lineRule="auto"/>
                        <w:ind w:left="0" w:right="0" w:firstLine="76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 xml:space="preserve">' </w:t>
                      </w:r>
                      <w:r>
                        <w:rPr>
                          <w:color w:val="C8E4FC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20955" distR="4706620" simplePos="0" relativeHeight="125829489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2868295</wp:posOffset>
                </wp:positionV>
                <wp:extent cx="1791970" cy="1417320"/>
                <wp:wrapTopAndBottom/>
                <wp:docPr id="191" name="Shape 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1970" cy="14173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A78C3"/>
                                <w:left w:val="single" w:sz="0" w:space="0" w:color="3A78C3"/>
                                <w:bottom w:val="single" w:sz="0" w:space="0" w:color="3A78C3"/>
                                <w:right w:val="single" w:sz="0" w:space="0" w:color="3A78C3"/>
                              </w:pBdr>
                              <w:shd w:val="clear" w:color="auto" w:fill="3A78C3"/>
                              <w:bidi w:val="0"/>
                              <w:spacing w:before="0" w:after="180" w:line="240" w:lineRule="auto"/>
                              <w:ind w:left="274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63ADF1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A78C3"/>
                                <w:left w:val="single" w:sz="0" w:space="0" w:color="3A78C3"/>
                                <w:bottom w:val="single" w:sz="0" w:space="0" w:color="3A78C3"/>
                                <w:right w:val="single" w:sz="0" w:space="0" w:color="3A78C3"/>
                              </w:pBdr>
                              <w:shd w:val="clear" w:color="auto" w:fill="3A78C3"/>
                              <w:bidi w:val="0"/>
                              <w:spacing w:before="0" w:after="0" w:line="312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Профессиональная ориентация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A78C3"/>
                                <w:left w:val="single" w:sz="0" w:space="0" w:color="3A78C3"/>
                                <w:bottom w:val="single" w:sz="0" w:space="0" w:color="3A78C3"/>
                                <w:right w:val="single" w:sz="0" w:space="0" w:color="3A78C3"/>
                              </w:pBdr>
                              <w:shd w:val="clear" w:color="auto" w:fill="3A78C3"/>
                              <w:bidi w:val="0"/>
                              <w:spacing w:before="0" w:after="0" w:line="312" w:lineRule="auto"/>
                              <w:ind w:left="0" w:right="0" w:firstLine="5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в соответствии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A78C3"/>
                                <w:left w:val="single" w:sz="0" w:space="0" w:color="3A78C3"/>
                                <w:bottom w:val="single" w:sz="0" w:space="0" w:color="3A78C3"/>
                                <w:right w:val="single" w:sz="0" w:space="0" w:color="3A78C3"/>
                              </w:pBdr>
                              <w:shd w:val="clear" w:color="auto" w:fill="3A78C3"/>
                              <w:bidi w:val="0"/>
                              <w:spacing w:before="0" w:after="100" w:line="312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с возрастным периодом несовершеннолетнего иностранного обучающегося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7" type="#_x0000_t202" style="position:absolute;margin-left:20.350000000000001pt;margin-top:225.84999999999999pt;width:141.09999999999999pt;height:111.60000000000001pt;z-index:-125829264;mso-wrap-distance-left:1.6500000000000001pt;mso-wrap-distance-right:370.60000000000002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A78C3"/>
                          <w:left w:val="single" w:sz="0" w:space="0" w:color="3A78C3"/>
                          <w:bottom w:val="single" w:sz="0" w:space="0" w:color="3A78C3"/>
                          <w:right w:val="single" w:sz="0" w:space="0" w:color="3A78C3"/>
                        </w:pBdr>
                        <w:shd w:val="clear" w:color="auto" w:fill="3A78C3"/>
                        <w:bidi w:val="0"/>
                        <w:spacing w:before="0" w:after="180" w:line="240" w:lineRule="auto"/>
                        <w:ind w:left="274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63ADF1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A78C3"/>
                          <w:left w:val="single" w:sz="0" w:space="0" w:color="3A78C3"/>
                          <w:bottom w:val="single" w:sz="0" w:space="0" w:color="3A78C3"/>
                          <w:right w:val="single" w:sz="0" w:space="0" w:color="3A78C3"/>
                        </w:pBdr>
                        <w:shd w:val="clear" w:color="auto" w:fill="3A78C3"/>
                        <w:bidi w:val="0"/>
                        <w:spacing w:before="0" w:after="0" w:line="312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Профессиональная ориентация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A78C3"/>
                          <w:left w:val="single" w:sz="0" w:space="0" w:color="3A78C3"/>
                          <w:bottom w:val="single" w:sz="0" w:space="0" w:color="3A78C3"/>
                          <w:right w:val="single" w:sz="0" w:space="0" w:color="3A78C3"/>
                        </w:pBdr>
                        <w:shd w:val="clear" w:color="auto" w:fill="3A78C3"/>
                        <w:bidi w:val="0"/>
                        <w:spacing w:before="0" w:after="0" w:line="312" w:lineRule="auto"/>
                        <w:ind w:left="0" w:right="0" w:firstLine="52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в соответствии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A78C3"/>
                          <w:left w:val="single" w:sz="0" w:space="0" w:color="3A78C3"/>
                          <w:bottom w:val="single" w:sz="0" w:space="0" w:color="3A78C3"/>
                          <w:right w:val="single" w:sz="0" w:space="0" w:color="3A78C3"/>
                        </w:pBdr>
                        <w:shd w:val="clear" w:color="auto" w:fill="3A78C3"/>
                        <w:bidi w:val="0"/>
                        <w:spacing w:before="0" w:after="100" w:line="312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с возрастным периодом несовершеннолетнего иностранного обучающегося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20955" distR="4532630" simplePos="0" relativeHeight="125829491" behindDoc="0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2993390</wp:posOffset>
                </wp:positionV>
                <wp:extent cx="1965960" cy="1405255"/>
                <wp:wrapTopAndBottom/>
                <wp:docPr id="193" name="Shape 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5960" cy="1405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A77C2"/>
                                <w:left w:val="single" w:sz="0" w:space="0" w:color="3A77C2"/>
                                <w:bottom w:val="single" w:sz="0" w:space="0" w:color="3A77C2"/>
                                <w:right w:val="single" w:sz="0" w:space="0" w:color="3A77C2"/>
                              </w:pBdr>
                              <w:shd w:val="clear" w:color="auto" w:fill="3A77C2"/>
                              <w:bidi w:val="0"/>
                              <w:spacing w:before="0" w:after="0" w:line="314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Работа с семьей (правовое и культурное просвещение родителей (законных представителей) в области российского законодательства, традиций, норм,принятых в российском обществе 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9" type="#_x0000_t202" style="position:absolute;margin-left:173.95000000000002pt;margin-top:235.70000000000002pt;width:154.80000000000001pt;height:110.65000000000001pt;z-index:-125829262;mso-wrap-distance-left:1.6500000000000001pt;mso-wrap-distance-right:356.90000000000003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A77C2"/>
                          <w:left w:val="single" w:sz="0" w:space="0" w:color="3A77C2"/>
                          <w:bottom w:val="single" w:sz="0" w:space="0" w:color="3A77C2"/>
                          <w:right w:val="single" w:sz="0" w:space="0" w:color="3A77C2"/>
                        </w:pBdr>
                        <w:shd w:val="clear" w:color="auto" w:fill="3A77C2"/>
                        <w:bidi w:val="0"/>
                        <w:spacing w:before="0" w:after="0" w:line="314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Работа с семьей (правовое и культурное просвещение родителей (законных представителей) в области российского законодательства, традиций, норм,принятых в российском обществе 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20955" distR="4715510" simplePos="0" relativeHeight="125829493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3371215</wp:posOffset>
                </wp:positionV>
                <wp:extent cx="1783080" cy="1060450"/>
                <wp:wrapTopAndBottom/>
                <wp:docPr id="195" name="Shape 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1060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469AA"/>
                                <w:left w:val="single" w:sz="0" w:space="0" w:color="3469AA"/>
                                <w:bottom w:val="single" w:sz="0" w:space="0" w:color="3469AA"/>
                                <w:right w:val="single" w:sz="0" w:space="0" w:color="3469AA"/>
                              </w:pBdr>
                              <w:shd w:val="clear" w:color="auto" w:fill="3469AA"/>
                              <w:bidi w:val="0"/>
                              <w:spacing w:before="0" w:after="0" w:line="314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 xml:space="preserve">ирганизация и </w:t>
                            </w:r>
                            <w:r>
                              <w:rPr>
                                <w:rFonts w:ascii="Arial" w:eastAsia="Arial" w:hAnsi="Arial" w:cs="Arial"/>
                                <w:color w:val="C8E4FC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 xml:space="preserve">'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проведение мероприятий общественно-полезной направленности</w:t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3469AA"/>
                                <w:left w:val="single" w:sz="0" w:space="0" w:color="3469AA"/>
                                <w:bottom w:val="single" w:sz="0" w:space="0" w:color="3469AA"/>
                                <w:right w:val="single" w:sz="0" w:space="0" w:color="3469AA"/>
                              </w:pBdr>
                              <w:shd w:val="clear" w:color="auto" w:fill="3469AA"/>
                              <w:bidi w:val="0"/>
                              <w:spacing w:before="0" w:after="0" w:line="314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в образовательной организации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1" type="#_x0000_t202" style="position:absolute;margin-left:360.19999999999999pt;margin-top:265.44999999999999pt;width:140.40000000000001pt;height:83.5pt;z-index:-125829260;mso-wrap-distance-left:1.6500000000000001pt;mso-wrap-distance-right:371.30000000000001pt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469AA"/>
                          <w:left w:val="single" w:sz="0" w:space="0" w:color="3469AA"/>
                          <w:bottom w:val="single" w:sz="0" w:space="0" w:color="3469AA"/>
                          <w:right w:val="single" w:sz="0" w:space="0" w:color="3469AA"/>
                        </w:pBdr>
                        <w:shd w:val="clear" w:color="auto" w:fill="3469AA"/>
                        <w:bidi w:val="0"/>
                        <w:spacing w:before="0" w:after="0" w:line="314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ирганизация и </w:t>
                      </w:r>
                      <w:r>
                        <w:rPr>
                          <w:rFonts w:ascii="Arial" w:eastAsia="Arial" w:hAnsi="Arial" w:cs="Arial"/>
                          <w:color w:val="C8E4FC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 xml:space="preserve">'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проведение мероприятий общественно-полезной направленности</w:t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pBdr>
                          <w:top w:val="single" w:sz="0" w:space="0" w:color="3469AA"/>
                          <w:left w:val="single" w:sz="0" w:space="0" w:color="3469AA"/>
                          <w:bottom w:val="single" w:sz="0" w:space="0" w:color="3469AA"/>
                          <w:right w:val="single" w:sz="0" w:space="0" w:color="3469AA"/>
                        </w:pBdr>
                        <w:shd w:val="clear" w:color="auto" w:fill="3469AA"/>
                        <w:bidi w:val="0"/>
                        <w:spacing w:before="0" w:after="0" w:line="314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в образовательной организации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Примерная форма социального дневника</w:t>
        <w:br/>
        <w:t>обучающегося несовершеннолетнего иностранного гражданина</w:t>
      </w:r>
    </w:p>
    <w:tbl>
      <w:tblPr>
        <w:tblOverlap w:val="never"/>
        <w:jc w:val="center"/>
        <w:tblLayout w:type="fixed"/>
      </w:tblPr>
      <w:tblGrid>
        <w:gridCol w:w="4800"/>
        <w:gridCol w:w="5280"/>
      </w:tblGrid>
      <w:tr>
        <w:trPr>
          <w:trHeight w:val="1392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8E2FB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I. Общая информация о несовершеннолетнем иностранном гражданине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(фамилия, имя, отчество (при наличии)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(заполняется при поступлении несовершеннолетнего иностранного гражданина в образовательную организацию)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открытия социального дневника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68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мужской</w:t>
              <w:tab/>
              <w:t>2 - женский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рождения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 какой страны и когда прибыл в Российскую Федерацию (число, месяц, год)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Миграционная история (указать вид документа, на основании которого пребывает на территории Российской Федерации)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149" w:val="left"/>
              </w:tabs>
              <w:bidi w:val="0"/>
              <w:spacing w:before="10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вид на жительство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миграционная карта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перемещениях семьи по территории Российской Федерации (сведения о предыдущем месте проживания) (при наличии сведений)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Когда принят в образовательную организацию (число, месяц, год), в какой класс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 регистрации и фактического проживания в России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Миграционные намерения семьи (при наличии информации)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остаться в России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вернуться на родину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уехать в третью страну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неопределенные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членов семьи, проживающих вместе с несовершеннолетним иностранным гражданином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Тип семьи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полная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неполная</w:t>
            </w: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Численность братьев и/или сестер в семье (из них несовершеннолетних), проживающих совместно с несовершеннолетним иностранным гражданином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Статус в семье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единственный ребенок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младший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средний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старший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800"/>
        <w:gridCol w:w="2146"/>
        <w:gridCol w:w="3134"/>
      </w:tblGrid>
      <w:tr>
        <w:trPr>
          <w:trHeight w:val="83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постоянных обязанностей у несовершеннолетнего иностранного гражданина в семье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не имеет обязанностей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2 - имеет (указать обязанности)</w:t>
            </w: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Как часто несовершеннолетний иностранный гражданин бывает на родине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раз в год и чаще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2 - не был(а) более 5 лет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Родной язык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8E2FB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II. Особые образовательные потребности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Какими языками еще владеет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Уровень знания русского языка (в соответствии с результатами диагностики)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нулевой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низкий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средний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достаточный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 каком языке происходит общение в семье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только на родном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2 - на русском и родном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3- только на русском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каком классе обучался до прибытия в Российскую Федерацию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Успеваемость в целом (уровень освоения несовершеннолетним иностранным гражданином образовательных программ в образовательной организации)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неудовлетворительная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удовлетворительна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хорошая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отличная</w:t>
            </w:r>
          </w:p>
        </w:tc>
      </w:tr>
      <w:tr>
        <w:trPr>
          <w:trHeight w:val="22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подготовке к учебным занятиям несовершеннолетнему иностранному гражданину оказывают помощь (возможно несколько вариантов)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родители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братья/сестры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родственники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сверстники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педагог образовательной организации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репетитор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pos="149" w:val="left"/>
              </w:tabs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готовится самостоятельно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Первичные представления о Российской Федерации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государственные символы Российской Федерации (флаг, герб, гимн)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2 - праздники и памятные даты России</w:t>
            </w:r>
          </w:p>
        </w:tc>
      </w:tr>
      <w:tr>
        <w:trPr>
          <w:trHeight w:val="37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8E2FB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III. Характеристика условий проживания</w:t>
            </w:r>
          </w:p>
        </w:tc>
      </w:tr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Условия проживания и воспитания несовершеннолетнего иностранного гражданина (наличие спального места, обеспечение питания, безопасности, наличие места для подготовки к учебным занятиям и иное)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неудовлетворительные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2 - удовлетворительные</w:t>
            </w:r>
          </w:p>
        </w:tc>
      </w:tr>
      <w:tr>
        <w:trPr>
          <w:trHeight w:val="68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C8E2FB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IV. Характер и организация досуговой деятельности (внеурочная деятельность)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Участие в культурно-массовых воспитательных мероприятиях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не участвует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является инициатором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2 - является организатором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819"/>
        <w:gridCol w:w="1675"/>
        <w:gridCol w:w="451"/>
        <w:gridCol w:w="1392"/>
        <w:gridCol w:w="331"/>
        <w:gridCol w:w="1382"/>
      </w:tblGrid>
      <w:tr>
        <w:trPr>
          <w:trHeight w:val="16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образовательной организации (классных, общешкольных и иных)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1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участвует иногда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pos="1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участвует в большинстве мероприятий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активно участвует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пассивно участвует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pos="173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является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дезорганизатором</w:t>
            </w:r>
          </w:p>
        </w:tc>
      </w:tr>
      <w:tr>
        <w:trPr>
          <w:trHeight w:val="110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Наличие конфликтов с обучающимися, педагогами, иными лицами, в том числе национального и религиозного характера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1 - не участвует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2 - вовлечен в конфликты (указать характер конфликта)</w:t>
            </w:r>
          </w:p>
        </w:tc>
      </w:tr>
      <w:tr>
        <w:trPr>
          <w:trHeight w:val="27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Занятость в системе дополнительного образования, участие в работе детских организаций, волонтерских объединений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1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посещает занятия в организациях дополнительного образования (указать количество кружков, их наименования, длительность посещения)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1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участвует в работе детской организации (указать наименование)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1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посещает спортивные секции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1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-досуг не организован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pos="17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иное (указать)</w:t>
            </w:r>
          </w:p>
        </w:tc>
      </w:tr>
      <w:tr>
        <w:trPr>
          <w:trHeight w:val="13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Знание и соблюдение правил и норм образовательной организации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знает и соблюдает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знает и большинство соблюдает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знает и системно нарушает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3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не знает и не соблюдает</w:t>
            </w:r>
          </w:p>
        </w:tc>
      </w:tr>
      <w:tr>
        <w:trPr>
          <w:trHeight w:val="69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C8E2FB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V. Уровень социокультурной и психологической адаптации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Статус по социометрическому тесту (обвести цифру)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высокостатусный (лидерство)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среднестатусный («предпочитаемые»)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низкостатусный («принятые»)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5"/>
              </w:numPr>
              <w:shd w:val="clear" w:color="auto" w:fill="auto"/>
              <w:tabs>
                <w:tab w:pos="1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 отвергаемый («изолированные»)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Уровень социокультурной адаптации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высокий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средний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низкий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степени включенности в контакты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характер межгрупповых установок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C8E2FB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VI. Трудности в адаптации, социализации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Специалист образовательной организации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Описание затруднений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Рекомендации, принятые меры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 русского языка и литературы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(фамилия, имя, отчество)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Преподаватель - предметник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(фамилия, имя, отчество)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Классный руководитель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(фамилия, имя, отчество)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805"/>
        <w:gridCol w:w="1690"/>
        <w:gridCol w:w="710"/>
        <w:gridCol w:w="1133"/>
        <w:gridCol w:w="1714"/>
      </w:tblGrid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Педагог-психолог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(фамилия, имя, отчество)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Социальный педагог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(фамилия, имя, отчество)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Куратор семьи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(фамилия, имя, отчество)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43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C8E2FB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VII. Факторы, влияющие на возникновение рисков противоправного поведения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Принимаемые меры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Результаты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Незнание или недостаточное владение русским языком несовершеннолетним иностранным гражданином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мотивации у несовершеннолетних иностранных граждан и их родителей (законных представителей) для изучения русского языка, принятия российской культуры, норм поведения, установленных в российском обществе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Социокультурные особенности семьи: (обособленность проживания семей; нормы, ценности семьи, включая ортодоксальные традиции, проявления вероисповедания родителей (законных представителей) несовершеннолетних иностранных граждан противоречащие нормам, принятым в российском обществе, иные)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Отсутствие мотивации на участие в мероприятиях, проводимых образовательными организациями, досуговой и общественной деятельности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Возникновение конфликтов на почве национального и религиозного характера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Иные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2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 диагностических методик, возможных для использования</w:t>
        <w:br/>
        <w:t>при определении уровня адаптации и социализации обучающихся</w:t>
        <w:br/>
        <w:t>несовершеннолетних иностранных граждан</w:t>
      </w:r>
    </w:p>
    <w:tbl>
      <w:tblPr>
        <w:tblOverlap w:val="never"/>
        <w:jc w:val="center"/>
        <w:tblLayout w:type="fixed"/>
      </w:tblPr>
      <w:tblGrid>
        <w:gridCol w:w="1987"/>
        <w:gridCol w:w="139"/>
        <w:gridCol w:w="8098"/>
      </w:tblGrid>
      <w:tr>
        <w:trPr>
          <w:trHeight w:val="7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CFCD7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Диагностируемые критерии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CFCD7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Название методики</w:t>
            </w:r>
          </w:p>
        </w:tc>
      </w:tr>
      <w:tr>
        <w:trPr>
          <w:trHeight w:val="49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E5F4D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I. Показатели уровня владения русским языком (первичная диагностика)</w:t>
            </w:r>
          </w:p>
        </w:tc>
      </w:tr>
      <w:tr>
        <w:trPr>
          <w:trHeight w:val="1872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Уровень владения русским языком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1.Методические рекомендации об организации работы общеобразовательных организаций по оценке уровня языковой подготовки обучающихся несовершеннолетних иностранных граждан (Омельченко Е.А.,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Криворучко Т.В., Дорохова М.В., Шевцова А.А., 2022 г.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"https://drive.google.Com/file/d/1UUs-8hZUsclQS8mu-"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https://drive.google.Com/file/d/1UUs-8hZUsclQS8mu-</w:t>
            </w:r>
            <w:r>
              <w:fldChar w:fldCharType="end"/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1TCOTlBAkYJzmqt/view?usp=sharing).</w:t>
            </w:r>
          </w:p>
        </w:tc>
      </w:tr>
      <w:tr>
        <w:trPr>
          <w:trHeight w:val="60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E5F4D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II. Показатели уровня социокультурной адаптации (промежуточные диагностики)</w:t>
            </w:r>
          </w:p>
        </w:tc>
      </w:tr>
      <w:tr>
        <w:trPr>
          <w:trHeight w:val="2707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Знания культуры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240" w:val="left"/>
              </w:tabs>
              <w:bidi w:val="0"/>
              <w:spacing w:before="8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Методика «Модуль исследования ценностей» (Татарко А.Н., Н., Лебедева Н.М., 2011г.) </w:t>
            </w:r>
            <w:r>
              <w:fldChar w:fldCharType="begin"/>
            </w:r>
            <w:r>
              <w:rPr/>
              <w:instrText> HYPERLINK "https://id.hse.ru/data/2011/12/06/1271598891/06.pdf"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(https://id.hse.ru/data/2011/12/06/1271598891/06.pdf)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Методы измерения ценностей (Карандашев В.Н, 2004)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"https://clck.ru/wwvUb"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https://clck.ru/wwvUb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);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Методика «Кто я?» (Румянцева Т.В., 2006) </w:t>
            </w:r>
            <w:r>
              <w:fldChar w:fldCharType="begin"/>
            </w:r>
            <w:r>
              <w:rPr/>
              <w:instrText> HYPERLINK "http://ags29.narod.ru/pages/ovz/test_kyna.pdf"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(http://ags29.narod.ru/pages/ovz/t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fldChar w:fldCharType="begin"/>
            </w:r>
            <w:r>
              <w:rPr/>
              <w:instrText> HYPERLINK "http://ags29.narod.ru/pages/ovz/test_kyna.pdf"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est_kyna.pdf)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.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7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Диагностики этнокультурного развития детей младшего школьного возраста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(//multiurok.ru/files/diagnostika-etnokulturnoi-kompetentnosti.html)</w:t>
            </w:r>
          </w:p>
        </w:tc>
      </w:tr>
      <w:tr>
        <w:trPr>
          <w:trHeight w:val="1277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Степень включенности в контакты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1. Рисуночная диагностика субъективного благополучия ребенка - (РДПБ) (Ионина О.В.,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2020)(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https://guto-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razvitie.ru/sites/default/files/documents/metod_portf_diagnostika_ekspress.pdf).</w:t>
            </w:r>
          </w:p>
        </w:tc>
      </w:tr>
      <w:tr>
        <w:trPr>
          <w:trHeight w:val="4085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Социометрия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Методика «Самооценка эмоционально-мотивационных ориентации в межгрупповом взаимодействии» (модифицированный вариант) (ХухлаевО.Е., Чибисова М.Ю., 2021)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http://my-enu-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site.narod.ru/files/N.P._Fetiskin_V.V._Kozlov_G.M._Manuilov_Soccialno- psihologicheskaya_diagnostika.pdf);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Методика «Шкала отношения к школе» (уровень внутренней школьной мотивации и отношения к школе) (Хухлаев О.Е., Чибисова М.Ю., 2021)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"https://drive.google.com/file/d/15B_cQpjMwu5rTv66neUs1iWV5jlxrhYy/view?u"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https://drive.google.com/file/d/15B_cQpjMwu5rTv66neUs1iWV5jlxrhYy/view?u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sp=sharing);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39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Методика оценки социальных навыков несовершеннолетнего иностранного гражданина (навыки поведения в классе и в школе, выполнения домашних заданий, взаимодействие со сверстниками и взрослыми) (Хухлаев О.Е., Чибисова М.Ю., 2021)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"https://drive.google.com/file"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https://drive.google.com/file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/d/1_BvhY dHUo1_qK8NlKj ptZqhkzKYHNoeo/view?usp=sharing).</w:t>
            </w:r>
          </w:p>
        </w:tc>
      </w:tr>
      <w:tr>
        <w:trPr>
          <w:trHeight w:val="53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5F4D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III. Показатели уровня психологической адаптации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987"/>
        <w:gridCol w:w="8237"/>
      </w:tblGrid>
      <w:tr>
        <w:trPr>
          <w:trHeight w:val="2160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Стратегии адаптации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Методика Карта стандартизованного наблюдения детей и подростков из семей мигрантов «Стратегии адаптации» (Солдатова Г.У. , Макарчук А.В., Пантелеев А.Б. 2008)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"https://psyjoumals.ru/files/118894/icp_2008.pdf"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https://psyjoumals.ru/files/118894/icp_2008.pdf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);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41"/>
              </w:numPr>
              <w:shd w:val="clear" w:color="auto" w:fill="auto"/>
              <w:tabs>
                <w:tab w:pos="24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Методика «Многомерная шкала удовлетворенности жизнью школьников» (уровень удовлетворенности жизнью в различных сферах) (Сычев О.А., Гордеева Т.О., Лункина М.В., Осин Е.Н., Сиднева А.Н 2018)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"https://psyjoumals.ru/files/96667/pse_2018_n6_Sychev_Gordeeva_et_al.pdf"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https://psyjoumals.ru/files/96667/pse_2018_n6_Sychev_Gordeeva_et_al.pdf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).</w:t>
            </w:r>
          </w:p>
        </w:tc>
      </w:tr>
      <w:tr>
        <w:trPr>
          <w:trHeight w:val="2429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Выраженность поведенческих и эмоциональных проблем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1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.Методика опросник «Выраженность поведенческих и эмоциональных проблем» (Дмитриев, 2010)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"http://www.miu.by/kaf_new/mpp/111.pdf"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http://www.miu.by/kaf_new/mpp/111.pdf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);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43"/>
              </w:numPr>
              <w:shd w:val="clear" w:color="auto" w:fill="auto"/>
              <w:tabs>
                <w:tab w:pos="1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.Методика «Детский тест психологической устойчивости» (способность к эффективному социальному взаимодействию с целью получения ресурсов и поддержки) (Хухлаев О.Е., Чибисова М.Ю., 2021)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(http s://drive.google. com/file/d/1 JHucKnarulw-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j RMa5s97ISuZ6V qU4Hy_/view?usp=sharing).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Характер межгрупповых контактов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1.Методика социально-психологический тест «Социометрический тест» (включенность ребенка в сообщество одноклассников) (Битянова М.Р. 2004) </w:t>
            </w:r>
            <w:r>
              <w:fldChar w:fldCharType="begin"/>
            </w:r>
            <w:r>
              <w:rPr/>
              <w:instrText> HYPERLINK "https://eduportal44.ru/koiro/enpj/33_6_2016/"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(https://eduportal44.ru/koiro/enpj/33_6_2016/)</w:t>
            </w:r>
            <w:r>
              <w:fldChar w:fldCharType="end"/>
            </w:r>
          </w:p>
        </w:tc>
      </w:tr>
      <w:tr>
        <w:trPr>
          <w:trHeight w:val="58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E5F4D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IV. Определение социокультурных особенностей семьи</w:t>
            </w:r>
          </w:p>
        </w:tc>
      </w:tr>
      <w:tr>
        <w:trPr>
          <w:trHeight w:val="2429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Идентичность со страной исхода (родиной)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.Методика измерения гражданской идентичности для детей и подростков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(Хухлаев О.Е., Чибисова М.Ю., 2021)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"https://drive.google.Com/file/d/1bELAStZnn3ZNeH4KEMUIZZCQl3RlsUXA/vie"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https://drive.google.Com/file/d/1bELAStZnn3ZNeH4KEMUIZZCQl3RlsUXA/vie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w?usp=sharing);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45"/>
              </w:numPr>
              <w:shd w:val="clear" w:color="auto" w:fill="auto"/>
              <w:tabs>
                <w:tab w:pos="11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.Методика Опросник «Интеграция бикультурной идентичности»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(Хухлаев О.Е., Бахтеева М.С. 2020)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(http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s://drive.google.com/file/d/1gtjJ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6yw3 ftMNl -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puHtb8ILkb1L1eFnel/view?usp=sharing).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Социальная дезадаптация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Методика «Опросник родительского отношения» (Рогов Е.И., 1996) </w:t>
            </w:r>
            <w:r>
              <w:fldChar w:fldCharType="begin"/>
            </w:r>
            <w:r>
              <w:rPr/>
              <w:instrText> HYPERLINK "https://elenamatichina.ucoz.net/diagnost/metodika_drop.pdf"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(https://elenamatichina.ucoz.net/diagnost/metodika_drop.pdf)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.</w:t>
            </w:r>
          </w:p>
          <w:p>
            <w:pPr>
              <w:pStyle w:val="Style7"/>
              <w:keepNext w:val="0"/>
              <w:keepLines w:val="0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pos="23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Комплекс диагностик определения школьной дезадаптации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"https://multiurok.ru/files/kartotieka-komplieks-diaghnostik-opriedielieniia-1.html"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https://multiurok.ru/files/kartotieka-komplieks-diaghnostik-opriedielieniia-1.html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)</w:t>
            </w:r>
          </w:p>
        </w:tc>
      </w:tr>
      <w:tr>
        <w:trPr>
          <w:trHeight w:val="106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E5F4D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Риски семейного неблагополучия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1. Методика «Оценка рисков семейного неблагополучия» (Сафронова М.В., Осьмук Л.А., 2011)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(</w:t>
            </w:r>
            <w:r>
              <w:fldChar w:fldCharType="begin"/>
            </w:r>
            <w:r>
              <w:rPr/>
              <w:instrText> HYPERLINK "https://clck.ru/wwdgn"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https://clck.ru/wwdgn</w:t>
            </w:r>
            <w:r>
              <w:fldChar w:fldCharType="end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)</w:t>
            </w:r>
          </w:p>
        </w:tc>
      </w:tr>
    </w:tbl>
    <w:sectPr>
      <w:footnotePr>
        <w:pos w:val="pageBottom"/>
        <w:numFmt w:val="decimal"/>
        <w:numStart w:val="5"/>
        <w:numRestart w:val="continuous"/>
        <w15:footnoteColumns w:val="1"/>
      </w:footnotePr>
      <w:type w:val="continuous"/>
      <w:pgSz w:w="12147" w:h="17156"/>
      <w:pgMar w:top="1253" w:right="697" w:bottom="970" w:left="118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595959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29 декабря 2012 г. № 273-ФЗ «Об образовании в Российской Федерации»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0" w:name="bookmark0"/>
      <w:bookmarkStart w:id="1" w:name="bookmark1"/>
      <w:bookmarkStart w:id="2" w:name="bookmark2"/>
      <w:r>
        <w:rPr>
          <w:color w:val="595959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24 июня 1999 г. № 120-ФЗ «Об основах системы профилактики безнадзорности и правонарушений несовершеннолетних»</w:t>
      </w:r>
      <w:bookmarkEnd w:id="0"/>
      <w:bookmarkEnd w:id="1"/>
      <w:bookmarkEnd w:id="2"/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3" w:name="bookmark3"/>
      <w:r>
        <w:rPr>
          <w:color w:val="595959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25 июля 2002 г. № 115-ФЗ «О правовом положении иностранных граждан в Российской Федерации»</w:t>
      </w:r>
      <w:bookmarkEnd w:id="3"/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595959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Стратегия государственной национальной политики Российской Федерации на период до 2025 года, утвержденная Указом Президента Российской Федерации от 19 декабря 2012 г. № 1666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4" w:name="bookmark4"/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25 июля 2002 № 115-ФЗ (ред. от 14 июля 2022 г.) «О правовом положении иностранных граждан в Российской Федерации»</w:t>
      </w:r>
      <w:bookmarkEnd w:id="4"/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/>
        <w:jc w:val="both"/>
      </w:pPr>
      <w:bookmarkStart w:id="5" w:name="bookmark5"/>
      <w:bookmarkStart w:id="6" w:name="bookmark6"/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24 июня 1999 г. № 120-ФЗ «Об основах системы профилактики безнадзорности и правонарушений несовершеннолетних»</w:t>
      </w:r>
      <w:bookmarkEnd w:id="5"/>
      <w:bookmarkEnd w:id="6"/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/>
        <w:jc w:val="both"/>
      </w:pPr>
      <w:bookmarkStart w:id="7" w:name="bookmark7"/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Федеральный закон от 24 июня 1999 г., № 120-ФЗ (ред. от 14 июля 2022 г.) «Об основах системы профилактики безнадзорности и правонарушений несовершеннолетних»</w:t>
      </w:r>
      <w:bookmarkEnd w:id="7"/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/>
        <w:jc w:val="left"/>
      </w:pP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Словарь практического психолога / сост.: С. Ю. Головин. - Минск: Харвест, 1997, 2001, 1998. - 799 с.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ISBN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985-433-167-9</w:t>
      </w:r>
    </w:p>
  </w:footnote>
  <w:footnote w:id="10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8" w:name="bookmark8"/>
      <w:bookmarkStart w:id="9" w:name="bookmark9"/>
      <w:r>
        <w:rPr>
          <w:color w:val="595959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рекомендации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органов государственной власти субъектов Российской Федерации «О социальной и культурной адаптации и интеграции иностранных граждан» (Приказ ФАДН России от 17 ноября 2020 г. № 142 «Об утверждении Методических рекомендаций для органов государственной власти субъектов Российской Федерации «О социальной и культурной адаптации и интеграции иностранных граждан в Российской Федерации»)</w:t>
      </w:r>
      <w:bookmarkEnd w:id="8"/>
      <w:bookmarkEnd w:id="9"/>
    </w:p>
  </w:footnote>
  <w:footnote w:id="11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595959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footnoteRef/>
      </w:r>
      <w:r>
        <w:rPr>
          <w:color w:val="59595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Конева О.Б. Неблагополучная семья и девиантное поведение: социально-психологические аспекты // Вестн. Южно-Уральского федерал. ун-та. Сер.: Психология. - 2010. - № 17. - С.57-61.; То же [Электронный ресурс].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URL: </w:t>
      </w:r>
      <w:r>
        <w:fldChar w:fldCharType="begin"/>
      </w:r>
      <w:r>
        <w:rPr/>
        <w:instrText> HYPERLINK "http://cyberleninka.ru/article/n/neblagopoluchnaya-semya-i-deviantnoe-povedenie-sotsialno-psihologicheskie-aspekty"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http://cyberleninka.ru/article/n/neblagopoluchnaya-semya-i-deviantnoe-povedenie-sotsialno-psihologicheskie-aspekty</w:t>
      </w:r>
      <w:r>
        <w:fldChar w:fldCharType="end"/>
      </w:r>
    </w:p>
  </w:footnote>
  <w:footnote w:id="1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10" w:name="bookmark10"/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Кульбачевская О.В. Социально-культурная адаптация и интеграция мигрантов в России: к вопросу о межкультурном взаимодействии// Вестник антропологии. 2020.№ 4 (52). С. 136-152.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Леденева В.Ю., Бегасилов Б.Т. Влияние религиозного фактора на процессы интеграции мигрантов-мусульман в России // Вопросы управления. 2021. № 1 (68). С.118-130.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Счеснович В.Н. Проблемы адаптации и интеграции мигрантов в России: роль религии. (сводный реферат) научного сотрудника, отдела Азии и Африки ИНИОН РАН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DOI: 10.31249/rim/2021.04.01</w:t>
      </w:r>
    </w:p>
  </w:footnote>
  <w:footnote w:id="1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bookmarkStart w:id="11" w:name="bookmark11"/>
      <w:bookmarkStart w:id="12" w:name="bookmark12"/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Омельченко Е.А. Этническое сознание московской школьной и студенческой молодежи: современное состояние и основные тенденции развития: Из опыта изучения: автореф. дис. канд. ист. наук, 2004. С.175</w:t>
      </w:r>
      <w:bookmarkEnd w:id="11"/>
      <w:bookmarkEnd w:id="12"/>
    </w:p>
  </w:footnote>
  <w:footnote w:id="1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0"/>
          <w:szCs w:val="10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Булавкина О.В. Особенность этнических стереотипов по отношению к детям разных этнокультур. / Прикладная психология № 4. - Москва, 2002. - С. 28 - 33.</w:t>
      </w:r>
    </w:p>
  </w:footnote>
  <w:footnote w:id="1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3" w:name="bookmark13"/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Методические рекомендации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 (письмо Минпросвещения России от 16 августа 2021 г., № НН-202/07 </w:t>
      </w:r>
      <w:r>
        <w:fldChar w:fldCharType="begin"/>
      </w:r>
      <w:r>
        <w:rPr/>
        <w:instrText> HYPERLINK "https://legalacts.ru/doc/metodicheskie-rekomendatsii-organam-ispolnitelnoi-vlasti-subektov-rossiiskoi-federatsii-ob/"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https://legalacts.ru/doc/metodicheskie-rekomendatsii-organam-ispolnitelnoi-vlasti-subektov-rossiiskoi-federatsii-ob/ 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С.14-16)</w:t>
      </w:r>
      <w:bookmarkEnd w:id="13"/>
    </w:p>
  </w:footnote>
  <w:footnote w:id="1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" w:name="bookmark14"/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ru-RU" w:eastAsia="ru-RU" w:bidi="ru-RU"/>
        </w:rPr>
        <w:footnoteRef/>
      </w:r>
      <w:r>
        <w:rPr>
          <w:rFonts w:ascii="Calibri" w:eastAsia="Calibri" w:hAnsi="Calibri" w:cs="Calibri"/>
          <w:color w:val="595959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Письмо Минтруда России от 12 апреля 2022 г., № 26-6/10/В-4751 «О направлении методических рекомендаций» (вместе с "Методическими рекомендациями по организации профилактической работы с несовершеннолетними, склонными к совершению противоправных деяний, в организациях социального обслуживания")</w:t>
      </w:r>
      <w:bookmarkEnd w:id="14"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431800</wp:posOffset>
              </wp:positionV>
              <wp:extent cx="128270" cy="10350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595959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13.pt;margin-top:34.pt;width:10.1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595959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95959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16886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2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5"/>
      <w:numFmt w:val="decimal"/>
      <w:lvlText w:val="%1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95959"/>
        <w:spacing w:val="0"/>
        <w:w w:val="100"/>
        <w:position w:val="0"/>
        <w:sz w:val="14"/>
        <w:szCs w:val="14"/>
        <w:u w:val="none"/>
        <w:shd w:val="clear" w:color="auto" w:fill="auto"/>
        <w:vertAlign w:val="superscript"/>
        <w:lang w:val="ru-RU" w:eastAsia="ru-RU" w:bidi="ru-RU"/>
      </w:rPr>
    </w:lvl>
  </w:abstractNum>
  <w:abstractNum w:abstractNumId="1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6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8">
    <w:multiLevelType w:val="multilevel"/>
    <w:lvl w:ilvl="0">
      <w:start w:val="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3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3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3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4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Друго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Заголовок №1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Колонтитул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Основной текст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5">
    <w:name w:val="Подпись к картинке_"/>
    <w:basedOn w:val="DefaultParagraphFont"/>
    <w:link w:val="Style3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CharStyle64">
    <w:name w:val="Заголовок №2_"/>
    <w:basedOn w:val="DefaultParagraphFont"/>
    <w:link w:val="Style63"/>
    <w:rPr>
      <w:rFonts w:ascii="Calibri" w:eastAsia="Calibri" w:hAnsi="Calibri" w:cs="Calibri"/>
      <w:b/>
      <w:bCs/>
      <w:i w:val="0"/>
      <w:iCs w:val="0"/>
      <w:smallCaps w:val="0"/>
      <w:strike w:val="0"/>
      <w:color w:val="0F6FC6"/>
      <w:sz w:val="26"/>
      <w:szCs w:val="26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ind w:firstLine="7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Заголовок №1"/>
    <w:basedOn w:val="Normal"/>
    <w:link w:val="CharStyle13"/>
    <w:pPr>
      <w:widowControl w:val="0"/>
      <w:shd w:val="clear" w:color="auto" w:fill="auto"/>
      <w:spacing w:after="30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Колонтитул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Основной текст"/>
    <w:basedOn w:val="Normal"/>
    <w:link w:val="CharStyle23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34">
    <w:name w:val="Подпись к картинке"/>
    <w:basedOn w:val="Normal"/>
    <w:link w:val="CharStyle35"/>
    <w:pPr>
      <w:widowControl w:val="0"/>
      <w:shd w:val="clear" w:color="auto" w:fill="auto"/>
      <w:spacing w:line="226" w:lineRule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paragraph" w:customStyle="1" w:styleId="Style63">
    <w:name w:val="Заголовок №2"/>
    <w:basedOn w:val="Normal"/>
    <w:link w:val="CharStyle64"/>
    <w:pPr>
      <w:widowControl w:val="0"/>
      <w:shd w:val="clear" w:color="auto" w:fill="auto"/>
      <w:spacing w:after="260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color w:val="0F6FC6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image" Target="media/image19.jpeg"/><Relationship Id="rId44" Type="http://schemas.openxmlformats.org/officeDocument/2006/relationships/image" Target="media/image19.jpeg" TargetMode="External"/><Relationship Id="rId45" Type="http://schemas.openxmlformats.org/officeDocument/2006/relationships/image" Target="media/image20.jpeg"/><Relationship Id="rId46" Type="http://schemas.openxmlformats.org/officeDocument/2006/relationships/image" Target="media/image20.jpeg" TargetMode="External"/><Relationship Id="rId47" Type="http://schemas.openxmlformats.org/officeDocument/2006/relationships/image" Target="media/image21.jpeg"/><Relationship Id="rId48" Type="http://schemas.openxmlformats.org/officeDocument/2006/relationships/image" Target="media/image21.jpeg" TargetMode="External"/><Relationship Id="rId49" Type="http://schemas.openxmlformats.org/officeDocument/2006/relationships/image" Target="media/image22.jpeg"/><Relationship Id="rId50" Type="http://schemas.openxmlformats.org/officeDocument/2006/relationships/image" Target="media/image22.jpeg" TargetMode="External"/><Relationship Id="rId51" Type="http://schemas.openxmlformats.org/officeDocument/2006/relationships/image" Target="media/image23.jpeg"/><Relationship Id="rId52" Type="http://schemas.openxmlformats.org/officeDocument/2006/relationships/image" Target="media/image23.jpeg" TargetMode="External"/><Relationship Id="rId53" Type="http://schemas.openxmlformats.org/officeDocument/2006/relationships/image" Target="media/image24.jpeg"/><Relationship Id="rId54" Type="http://schemas.openxmlformats.org/officeDocument/2006/relationships/image" Target="media/image24.jpeg" TargetMode="External"/><Relationship Id="rId55" Type="http://schemas.openxmlformats.org/officeDocument/2006/relationships/image" Target="media/image25.jpeg"/><Relationship Id="rId56" Type="http://schemas.openxmlformats.org/officeDocument/2006/relationships/image" Target="media/image25.jpeg" TargetMode="External"/><Relationship Id="rId57" Type="http://schemas.openxmlformats.org/officeDocument/2006/relationships/image" Target="media/image26.jpeg"/><Relationship Id="rId58" Type="http://schemas.openxmlformats.org/officeDocument/2006/relationships/image" Target="media/image26.jpeg" TargetMode="External"/><Relationship Id="rId59" Type="http://schemas.openxmlformats.org/officeDocument/2006/relationships/image" Target="media/image27.jpeg"/><Relationship Id="rId60" Type="http://schemas.openxmlformats.org/officeDocument/2006/relationships/image" Target="media/image27.jpeg" TargetMode="External"/><Relationship Id="rId61" Type="http://schemas.openxmlformats.org/officeDocument/2006/relationships/image" Target="media/image28.jpeg"/><Relationship Id="rId62" Type="http://schemas.openxmlformats.org/officeDocument/2006/relationships/image" Target="media/image28.jpeg" TargetMode="Externa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Relationship Id="rId65" Type="http://schemas.openxmlformats.org/officeDocument/2006/relationships/image" Target="media/image30.jpeg"/><Relationship Id="rId66" Type="http://schemas.openxmlformats.org/officeDocument/2006/relationships/image" Target="media/image30.jpeg" TargetMode="External"/><Relationship Id="rId67" Type="http://schemas.openxmlformats.org/officeDocument/2006/relationships/image" Target="media/image31.jpeg"/><Relationship Id="rId68" Type="http://schemas.openxmlformats.org/officeDocument/2006/relationships/image" Target="media/image31.jpeg" TargetMode="External"/><Relationship Id="rId69" Type="http://schemas.openxmlformats.org/officeDocument/2006/relationships/image" Target="media/image32.jpeg"/><Relationship Id="rId70" Type="http://schemas.openxmlformats.org/officeDocument/2006/relationships/image" Target="media/image32.jpeg" TargetMode="External"/><Relationship Id="rId71" Type="http://schemas.openxmlformats.org/officeDocument/2006/relationships/image" Target="media/image33.jpeg"/><Relationship Id="rId72" Type="http://schemas.openxmlformats.org/officeDocument/2006/relationships/image" Target="media/image33.jpeg" TargetMode="External"/><Relationship Id="rId73" Type="http://schemas.openxmlformats.org/officeDocument/2006/relationships/image" Target="media/image34.jpeg"/><Relationship Id="rId74" Type="http://schemas.openxmlformats.org/officeDocument/2006/relationships/image" Target="media/image34.jpeg" TargetMode="External"/><Relationship Id="rId75" Type="http://schemas.openxmlformats.org/officeDocument/2006/relationships/image" Target="media/image35.jpeg"/><Relationship Id="rId76" Type="http://schemas.openxmlformats.org/officeDocument/2006/relationships/image" Target="media/image35.jpeg" TargetMode="External"/><Relationship Id="rId77" Type="http://schemas.openxmlformats.org/officeDocument/2006/relationships/image" Target="media/image36.jpeg"/><Relationship Id="rId78" Type="http://schemas.openxmlformats.org/officeDocument/2006/relationships/image" Target="media/image36.jpeg" TargetMode="External"/><Relationship Id="rId79" Type="http://schemas.openxmlformats.org/officeDocument/2006/relationships/image" Target="media/image37.jpeg"/><Relationship Id="rId80" Type="http://schemas.openxmlformats.org/officeDocument/2006/relationships/image" Target="media/image37.jpeg" TargetMode="External"/><Relationship Id="rId81" Type="http://schemas.openxmlformats.org/officeDocument/2006/relationships/image" Target="media/image38.jpeg"/><Relationship Id="rId82" Type="http://schemas.openxmlformats.org/officeDocument/2006/relationships/image" Target="media/image38.jpeg" TargetMode="External"/><Relationship Id="rId83" Type="http://schemas.openxmlformats.org/officeDocument/2006/relationships/image" Target="media/image39.jpeg"/><Relationship Id="rId84" Type="http://schemas.openxmlformats.org/officeDocument/2006/relationships/image" Target="media/image39.jpeg" TargetMode="External"/><Relationship Id="rId85" Type="http://schemas.openxmlformats.org/officeDocument/2006/relationships/image" Target="media/image40.jpeg"/><Relationship Id="rId86" Type="http://schemas.openxmlformats.org/officeDocument/2006/relationships/image" Target="media/image40.jpeg" TargetMode="External"/><Relationship Id="rId87" Type="http://schemas.openxmlformats.org/officeDocument/2006/relationships/image" Target="media/image41.jpeg"/><Relationship Id="rId88" Type="http://schemas.openxmlformats.org/officeDocument/2006/relationships/image" Target="media/image41.jpeg" TargetMode="External"/><Relationship Id="rId89" Type="http://schemas.openxmlformats.org/officeDocument/2006/relationships/image" Target="media/image42.jpeg"/><Relationship Id="rId90" Type="http://schemas.openxmlformats.org/officeDocument/2006/relationships/image" Target="media/image42.jpeg" TargetMode="External"/><Relationship Id="rId91" Type="http://schemas.openxmlformats.org/officeDocument/2006/relationships/image" Target="media/image43.jpeg"/><Relationship Id="rId92" Type="http://schemas.openxmlformats.org/officeDocument/2006/relationships/image" Target="media/image43.jpeg" TargetMode="External"/><Relationship Id="rId93" Type="http://schemas.openxmlformats.org/officeDocument/2006/relationships/image" Target="media/image44.jpeg"/><Relationship Id="rId94" Type="http://schemas.openxmlformats.org/officeDocument/2006/relationships/image" Target="media/image44.jpeg" TargetMode="External"/><Relationship Id="rId95" Type="http://schemas.openxmlformats.org/officeDocument/2006/relationships/image" Target="media/image45.jpeg"/><Relationship Id="rId96" Type="http://schemas.openxmlformats.org/officeDocument/2006/relationships/image" Target="media/image45.jpeg" TargetMode="External"/><Relationship Id="rId97" Type="http://schemas.openxmlformats.org/officeDocument/2006/relationships/image" Target="media/image46.jpeg"/><Relationship Id="rId98" Type="http://schemas.openxmlformats.org/officeDocument/2006/relationships/image" Target="media/image46.jpeg" TargetMode="External"/><Relationship Id="rId99" Type="http://schemas.openxmlformats.org/officeDocument/2006/relationships/image" Target="media/image47.jpeg"/><Relationship Id="rId100" Type="http://schemas.openxmlformats.org/officeDocument/2006/relationships/image" Target="media/image47.jpeg" TargetMode="External"/><Relationship Id="rId101" Type="http://schemas.openxmlformats.org/officeDocument/2006/relationships/image" Target="media/image48.jpeg"/><Relationship Id="rId102" Type="http://schemas.openxmlformats.org/officeDocument/2006/relationships/image" Target="media/image48.jpeg" TargetMode="External"/><Relationship Id="rId103" Type="http://schemas.openxmlformats.org/officeDocument/2006/relationships/image" Target="media/image49.jpeg"/><Relationship Id="rId104" Type="http://schemas.openxmlformats.org/officeDocument/2006/relationships/image" Target="media/image49.jpeg" TargetMode="External"/><Relationship Id="rId105" Type="http://schemas.openxmlformats.org/officeDocument/2006/relationships/image" Target="media/image50.jpeg"/><Relationship Id="rId106" Type="http://schemas.openxmlformats.org/officeDocument/2006/relationships/image" Target="media/image50.jpeg" TargetMode="External"/></Relationships>
</file>